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Default="007C64A5" w:rsidP="00324BA5">
          <w:pPr>
            <w:tabs>
              <w:tab w:val="left" w:pos="2340"/>
              <w:tab w:val="right" w:pos="8280"/>
            </w:tabs>
            <w:jc w:val="center"/>
            <w:rPr>
              <w:rFonts w:ascii="Arial" w:hAnsi="Arial" w:cs="Arial"/>
              <w:i/>
              <w:sz w:val="32"/>
              <w:szCs w:val="32"/>
            </w:rPr>
          </w:pPr>
        </w:p>
        <w:p w:rsidR="001B7AFE" w:rsidRDefault="00AB06C7" w:rsidP="00D161E0">
          <w:pPr>
            <w:tabs>
              <w:tab w:val="left" w:pos="2340"/>
              <w:tab w:val="right" w:pos="8280"/>
            </w:tabs>
            <w:jc w:val="center"/>
            <w:rPr>
              <w:rFonts w:ascii="Arial" w:hAnsi="Arial" w:cs="Arial"/>
              <w:i/>
              <w:sz w:val="32"/>
              <w:szCs w:val="32"/>
            </w:rPr>
          </w:pPr>
          <w:r>
            <w:rPr>
              <w:rFonts w:ascii="Arial" w:hAnsi="Arial" w:cs="Arial"/>
              <w:i/>
              <w:sz w:val="32"/>
              <w:szCs w:val="32"/>
            </w:rPr>
            <w:t xml:space="preserve">Sustainable Aquaculture </w:t>
          </w:r>
          <w:bookmarkStart w:id="0" w:name="_GoBack"/>
          <w:bookmarkEnd w:id="0"/>
        </w:p>
        <w:p w:rsidR="00D161E0" w:rsidRPr="00D161E0" w:rsidRDefault="00D161E0" w:rsidP="00D161E0">
          <w:pPr>
            <w:tabs>
              <w:tab w:val="left" w:pos="2340"/>
              <w:tab w:val="right" w:pos="8280"/>
            </w:tabs>
            <w:jc w:val="center"/>
            <w:rPr>
              <w:rFonts w:ascii="Arial" w:hAnsi="Arial" w:cs="Arial"/>
              <w:i/>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6B332C">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r w:rsidR="006B332C">
        <w:rPr>
          <w:sz w:val="20"/>
        </w:rPr>
        <w:t xml:space="preserve"> </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0B4171">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D161E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B</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w:t>
      </w:r>
      <w:r w:rsidR="000B4171">
        <w:rPr>
          <w:rFonts w:ascii="Arial" w:hAnsi="Arial" w:cs="Arial"/>
          <w:sz w:val="20"/>
          <w:szCs w:val="20"/>
        </w:rPr>
        <w:t>ined above in Part D, Section 2</w:t>
      </w:r>
      <w:r w:rsidRPr="00CB53E0">
        <w:rPr>
          <w:rFonts w:ascii="Arial" w:hAnsi="Arial" w:cs="Arial"/>
          <w:sz w:val="20"/>
          <w:szCs w:val="20"/>
        </w:rPr>
        <w:t>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0B4171">
        <w:rPr>
          <w:rFonts w:ascii="Arial" w:hAnsi="Arial" w:cs="Arial"/>
          <w:sz w:val="20"/>
          <w:szCs w:val="20"/>
          <w:highlight w:val="yellow"/>
        </w:rPr>
        <w:t xml:space="preserve">e program topics (no more than </w:t>
      </w:r>
      <w:r w:rsidR="000B4171" w:rsidRPr="000B4171">
        <w:rPr>
          <w:rFonts w:ascii="Arial" w:hAnsi="Arial" w:cs="Arial"/>
          <w:b/>
          <w:sz w:val="20"/>
          <w:szCs w:val="20"/>
          <w:highlight w:val="yellow"/>
        </w:rPr>
        <w:t>3</w:t>
      </w:r>
      <w:r w:rsidRPr="000B4171">
        <w:rPr>
          <w:rFonts w:ascii="Arial" w:hAnsi="Arial" w:cs="Arial"/>
          <w:b/>
          <w:sz w:val="20"/>
          <w:szCs w:val="20"/>
          <w:highlight w:val="yellow"/>
        </w:rPr>
        <w:t xml:space="preserve"> pages</w:t>
      </w:r>
      <w:r w:rsidRPr="00CB53E0">
        <w:rPr>
          <w:rFonts w:ascii="Arial" w:hAnsi="Arial" w:cs="Arial"/>
          <w:sz w:val="20"/>
          <w:szCs w:val="20"/>
          <w:highlight w:val="yellow"/>
        </w:rPr>
        <w:t>).</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r w:rsidR="003C241C">
        <w:rPr>
          <w:rFonts w:ascii="Arial" w:hAnsi="Arial" w:cs="Arial"/>
          <w:color w:val="000000"/>
          <w:sz w:val="20"/>
          <w:szCs w:val="20"/>
        </w:rPr>
        <w:t xml:space="preserve"> </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r w:rsidR="003C241C">
        <w:rPr>
          <w:rFonts w:ascii="Arial" w:hAnsi="Arial" w:cs="Arial"/>
          <w:b/>
          <w:color w:val="000000"/>
          <w:sz w:val="20"/>
          <w:szCs w:val="20"/>
        </w:rPr>
        <w:t xml:space="preserve">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7A" w:rsidRDefault="00C55A7A" w:rsidP="00A002B6">
      <w:pPr>
        <w:spacing w:after="0" w:line="240" w:lineRule="auto"/>
      </w:pPr>
      <w:r>
        <w:separator/>
      </w:r>
    </w:p>
  </w:endnote>
  <w:endnote w:type="continuationSeparator" w:id="0">
    <w:p w:rsidR="00C55A7A" w:rsidRDefault="00C55A7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7A" w:rsidRDefault="00C55A7A" w:rsidP="00A002B6">
      <w:pPr>
        <w:spacing w:after="0" w:line="240" w:lineRule="auto"/>
      </w:pPr>
      <w:r>
        <w:separator/>
      </w:r>
    </w:p>
  </w:footnote>
  <w:footnote w:type="continuationSeparator" w:id="0">
    <w:p w:rsidR="00C55A7A" w:rsidRDefault="00C55A7A"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0B4171"/>
    <w:rsid w:val="001B4439"/>
    <w:rsid w:val="001B7AFE"/>
    <w:rsid w:val="001D6CFB"/>
    <w:rsid w:val="002140BD"/>
    <w:rsid w:val="00214B5C"/>
    <w:rsid w:val="002773F7"/>
    <w:rsid w:val="003056CB"/>
    <w:rsid w:val="00324BA5"/>
    <w:rsid w:val="00326000"/>
    <w:rsid w:val="0032656C"/>
    <w:rsid w:val="00342880"/>
    <w:rsid w:val="003C241C"/>
    <w:rsid w:val="00425B11"/>
    <w:rsid w:val="004D6484"/>
    <w:rsid w:val="004F1A76"/>
    <w:rsid w:val="00542473"/>
    <w:rsid w:val="005552C1"/>
    <w:rsid w:val="00613B10"/>
    <w:rsid w:val="00651013"/>
    <w:rsid w:val="006B332C"/>
    <w:rsid w:val="006C581B"/>
    <w:rsid w:val="007C64A5"/>
    <w:rsid w:val="007D435F"/>
    <w:rsid w:val="00814666"/>
    <w:rsid w:val="00841EF6"/>
    <w:rsid w:val="0086735B"/>
    <w:rsid w:val="008D374C"/>
    <w:rsid w:val="008F7DF4"/>
    <w:rsid w:val="00983309"/>
    <w:rsid w:val="009B11C7"/>
    <w:rsid w:val="00A002B6"/>
    <w:rsid w:val="00A6110C"/>
    <w:rsid w:val="00A7516E"/>
    <w:rsid w:val="00A948C7"/>
    <w:rsid w:val="00AB06C7"/>
    <w:rsid w:val="00AE1A41"/>
    <w:rsid w:val="00BA0E98"/>
    <w:rsid w:val="00C25DEB"/>
    <w:rsid w:val="00C55A7A"/>
    <w:rsid w:val="00C71D75"/>
    <w:rsid w:val="00CB53E0"/>
    <w:rsid w:val="00CC3DB4"/>
    <w:rsid w:val="00CD1CBE"/>
    <w:rsid w:val="00D161E0"/>
    <w:rsid w:val="00DA3752"/>
    <w:rsid w:val="00DE1462"/>
    <w:rsid w:val="00E35E1A"/>
    <w:rsid w:val="00E371DB"/>
    <w:rsid w:val="00E4650C"/>
    <w:rsid w:val="00E530FC"/>
    <w:rsid w:val="00E578CA"/>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1433">
      <w:bodyDiv w:val="1"/>
      <w:marLeft w:val="0"/>
      <w:marRight w:val="0"/>
      <w:marTop w:val="0"/>
      <w:marBottom w:val="0"/>
      <w:divBdr>
        <w:top w:val="none" w:sz="0" w:space="0" w:color="auto"/>
        <w:left w:val="none" w:sz="0" w:space="0" w:color="auto"/>
        <w:bottom w:val="none" w:sz="0" w:space="0" w:color="auto"/>
        <w:right w:val="none" w:sz="0" w:space="0" w:color="auto"/>
      </w:divBdr>
    </w:div>
    <w:div w:id="9188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1821</Words>
  <Characters>10728</Characters>
  <Application>Microsoft Office Word</Application>
  <DocSecurity>0</DocSecurity>
  <Lines>249</Lines>
  <Paragraphs>123</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7</cp:revision>
  <dcterms:created xsi:type="dcterms:W3CDTF">2017-01-15T22:06:00Z</dcterms:created>
  <dcterms:modified xsi:type="dcterms:W3CDTF">2017-05-04T09:28:00Z</dcterms:modified>
</cp:coreProperties>
</file>