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32217493"/>
        <w:docPartObj>
          <w:docPartGallery w:val="Cover Pages"/>
          <w:docPartUnique/>
        </w:docPartObj>
      </w:sdtPr>
      <w:sdtEndPr>
        <w:rPr>
          <w:rFonts w:ascii="Franklin Gothic Demi" w:eastAsia="Times New Roman" w:hAnsi="Franklin Gothic Demi" w:cs="Arial"/>
          <w:bCs/>
          <w:iCs/>
          <w:color w:val="003478"/>
          <w:sz w:val="28"/>
          <w:szCs w:val="28"/>
        </w:rPr>
      </w:sdtEndPr>
      <w:sdtContent>
        <w:bookmarkStart w:id="0" w:name="_Hlk40329193" w:displacedByCustomXml="prev"/>
        <w:p w14:paraId="75CEE91F" w14:textId="77777777" w:rsidR="00B24BD7" w:rsidRPr="009042E0" w:rsidRDefault="00B24BD7" w:rsidP="00B24BD7">
          <w:pPr>
            <w:rPr>
              <w:rFonts w:ascii="Franklin Gothic Demi" w:eastAsia="Arial" w:hAnsi="Franklin Gothic Demi" w:cs="Arial"/>
              <w:bCs/>
              <w:iCs/>
              <w:color w:val="003478"/>
              <w:sz w:val="48"/>
              <w:szCs w:val="48"/>
            </w:rPr>
          </w:pPr>
          <w:r>
            <w:rPr>
              <w:rFonts w:ascii="Franklin Gothic Demi" w:eastAsia="Arial" w:hAnsi="Franklin Gothic Demi" w:cs="Arial"/>
              <w:bCs/>
              <w:iCs/>
              <w:color w:val="003478"/>
              <w:sz w:val="48"/>
              <w:szCs w:val="48"/>
            </w:rPr>
            <w:t>Australia Awards in Indonesia</w:t>
          </w:r>
        </w:p>
        <w:p w14:paraId="1C3D68C4" w14:textId="45CCA6B2" w:rsidR="0024098A" w:rsidRPr="0024098A" w:rsidRDefault="00B24BD7" w:rsidP="0024098A">
          <w:pPr>
            <w:spacing w:before="240" w:after="120"/>
            <w:contextualSpacing/>
            <w:jc w:val="both"/>
            <w:rPr>
              <w:rFonts w:ascii="Franklin Gothic Demi" w:eastAsia="Times New Roman" w:hAnsi="Franklin Gothic Demi" w:cs="Arial"/>
              <w:bCs/>
              <w:iCs/>
              <w:color w:val="003478"/>
              <w:sz w:val="48"/>
              <w:szCs w:val="48"/>
            </w:rPr>
          </w:pPr>
          <w:r>
            <w:rPr>
              <w:rFonts w:ascii="Franklin Gothic Demi" w:eastAsia="Times New Roman" w:hAnsi="Franklin Gothic Demi" w:cs="Arial"/>
              <w:bCs/>
              <w:iCs/>
              <w:color w:val="003478"/>
              <w:sz w:val="48"/>
              <w:szCs w:val="48"/>
            </w:rPr>
            <w:t>RFT AM</w:t>
          </w:r>
          <w:r w:rsidR="00607C53">
            <w:rPr>
              <w:rFonts w:ascii="Franklin Gothic Demi" w:eastAsia="Times New Roman" w:hAnsi="Franklin Gothic Demi" w:cs="Arial"/>
              <w:bCs/>
              <w:iCs/>
              <w:color w:val="003478"/>
              <w:sz w:val="48"/>
              <w:szCs w:val="48"/>
            </w:rPr>
            <w:t>13</w:t>
          </w:r>
          <w:r w:rsidR="00AA0CB1">
            <w:rPr>
              <w:rFonts w:ascii="Franklin Gothic Demi" w:eastAsia="Times New Roman" w:hAnsi="Franklin Gothic Demi" w:cs="Arial"/>
              <w:bCs/>
              <w:iCs/>
              <w:color w:val="003478"/>
              <w:sz w:val="48"/>
              <w:szCs w:val="48"/>
            </w:rPr>
            <w:t>5</w:t>
          </w:r>
          <w:r w:rsidR="0024098A">
            <w:rPr>
              <w:rFonts w:ascii="Franklin Gothic Demi" w:eastAsia="Times New Roman" w:hAnsi="Franklin Gothic Demi" w:cs="Arial"/>
              <w:bCs/>
              <w:iCs/>
              <w:color w:val="003478"/>
              <w:sz w:val="48"/>
              <w:szCs w:val="48"/>
            </w:rPr>
            <w:t>81</w:t>
          </w:r>
          <w:r w:rsidR="00060557">
            <w:rPr>
              <w:rFonts w:ascii="Franklin Gothic Demi" w:eastAsia="Times New Roman" w:hAnsi="Franklin Gothic Demi" w:cs="Arial"/>
              <w:bCs/>
              <w:iCs/>
              <w:color w:val="003478"/>
              <w:sz w:val="48"/>
              <w:szCs w:val="48"/>
            </w:rPr>
            <w:t xml:space="preserve"> – </w:t>
          </w:r>
          <w:bookmarkStart w:id="1" w:name="_Hlk221551216"/>
          <w:bookmarkStart w:id="2" w:name="_Hlk213911876"/>
          <w:bookmarkEnd w:id="0"/>
          <w:r w:rsidR="0024098A" w:rsidRPr="0024098A">
            <w:rPr>
              <w:rFonts w:ascii="Franklin Gothic Demi" w:eastAsia="Times New Roman" w:hAnsi="Franklin Gothic Demi" w:cs="Arial"/>
              <w:bCs/>
              <w:iCs/>
              <w:color w:val="003478"/>
              <w:sz w:val="48"/>
              <w:szCs w:val="48"/>
            </w:rPr>
            <w:t xml:space="preserve">Conflict prevention: Approaches and tools for maintaining peace in the Indo-Pacific </w:t>
          </w:r>
        </w:p>
        <w:bookmarkEnd w:id="1"/>
        <w:bookmarkEnd w:id="2"/>
        <w:p w14:paraId="4EFB4D5A" w14:textId="77777777" w:rsidR="0024098A" w:rsidRDefault="0024098A" w:rsidP="00B24BD7">
          <w:pPr>
            <w:keepNext/>
            <w:keepLines/>
            <w:spacing w:before="240" w:after="240" w:line="240" w:lineRule="auto"/>
            <w:contextualSpacing/>
            <w:outlineLvl w:val="1"/>
            <w:rPr>
              <w:rFonts w:ascii="Franklin Gothic Demi" w:eastAsia="Times New Roman" w:hAnsi="Franklin Gothic Demi" w:cs="Arial"/>
              <w:bCs/>
              <w:iCs/>
              <w:color w:val="003478"/>
              <w:sz w:val="48"/>
              <w:szCs w:val="48"/>
            </w:rPr>
          </w:pPr>
        </w:p>
        <w:p w14:paraId="14D6565E" w14:textId="45BBC181" w:rsidR="009042E0" w:rsidRDefault="00B24BD7" w:rsidP="00B24BD7">
          <w:pPr>
            <w:keepNext/>
            <w:keepLines/>
            <w:spacing w:before="240" w:after="240" w:line="240" w:lineRule="auto"/>
            <w:contextualSpacing/>
            <w:outlineLvl w:val="1"/>
            <w:rPr>
              <w:rFonts w:ascii="Franklin Gothic Demi" w:eastAsia="Times New Roman" w:hAnsi="Franklin Gothic Demi" w:cs="Arial"/>
              <w:bCs/>
              <w:iCs/>
              <w:color w:val="003478"/>
              <w:sz w:val="48"/>
              <w:szCs w:val="48"/>
            </w:rPr>
          </w:pPr>
          <w:r w:rsidRPr="009042E0">
            <w:rPr>
              <w:rFonts w:ascii="Franklin Gothic Demi" w:eastAsia="Times New Roman" w:hAnsi="Franklin Gothic Demi" w:cs="Arial"/>
              <w:bCs/>
              <w:iCs/>
              <w:color w:val="003478"/>
              <w:sz w:val="48"/>
              <w:szCs w:val="48"/>
            </w:rPr>
            <w:t>Technical Proposal</w:t>
          </w:r>
          <w:r w:rsidR="00182987">
            <w:rPr>
              <w:rFonts w:ascii="Franklin Gothic Demi" w:eastAsia="Times New Roman" w:hAnsi="Franklin Gothic Demi" w:cs="Arial"/>
              <w:bCs/>
              <w:iCs/>
              <w:color w:val="003478"/>
              <w:sz w:val="48"/>
              <w:szCs w:val="48"/>
            </w:rPr>
            <w:t xml:space="preserve"> </w:t>
          </w:r>
        </w:p>
        <w:p w14:paraId="74047433" w14:textId="77777777" w:rsidR="00B24BD7" w:rsidRPr="009042E0" w:rsidRDefault="00B24BD7" w:rsidP="00B24BD7">
          <w:pPr>
            <w:keepNext/>
            <w:keepLines/>
            <w:spacing w:before="240" w:after="240" w:line="240" w:lineRule="auto"/>
            <w:contextualSpacing/>
            <w:outlineLvl w:val="1"/>
            <w:rPr>
              <w:rFonts w:ascii="Franklin Gothic Demi" w:eastAsia="Times New Roman" w:hAnsi="Franklin Gothic Demi" w:cs="Arial"/>
              <w:bCs/>
              <w:iCs/>
              <w:color w:val="003478"/>
              <w:sz w:val="48"/>
              <w:szCs w:val="48"/>
            </w:rPr>
          </w:pPr>
        </w:p>
        <w:p w14:paraId="4DFC68B6" w14:textId="77777777" w:rsidR="009042E0" w:rsidRPr="00C55FCE" w:rsidRDefault="009042E0" w:rsidP="009042E0">
          <w:r w:rsidRPr="00C55FCE">
            <w:t>Submitted by:</w:t>
          </w:r>
        </w:p>
        <w:tbl>
          <w:tblPr>
            <w:tblStyle w:val="DPSTableGrid1"/>
            <w:tblW w:w="5000" w:type="pct"/>
            <w:tblLook w:val="04A0" w:firstRow="1" w:lastRow="0" w:firstColumn="1" w:lastColumn="0" w:noHBand="0" w:noVBand="1"/>
          </w:tblPr>
          <w:tblGrid>
            <w:gridCol w:w="3020"/>
            <w:gridCol w:w="6050"/>
          </w:tblGrid>
          <w:tr w:rsidR="009042E0" w:rsidRPr="00D27E2D" w14:paraId="1AAA844A" w14:textId="77777777" w:rsidTr="00A127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6749F0DF" w14:textId="77777777" w:rsidR="009042E0" w:rsidRPr="00D27E2D" w:rsidRDefault="009042E0" w:rsidP="00A1274F">
                <w:pPr>
                  <w:spacing w:line="240" w:lineRule="atLeast"/>
                  <w:rPr>
                    <w:rFonts w:cs="Arial"/>
                    <w:b w:val="0"/>
                    <w:color w:val="FFFFFF" w:themeColor="background1"/>
                  </w:rPr>
                </w:pPr>
                <w:r w:rsidRPr="00D27E2D">
                  <w:rPr>
                    <w:rFonts w:cs="Arial"/>
                    <w:color w:val="FFFFFF" w:themeColor="background1"/>
                  </w:rPr>
                  <w:t>Tender submission form: tenderer’s general information</w:t>
                </w:r>
              </w:p>
            </w:tc>
          </w:tr>
          <w:tr w:rsidR="009042E0" w:rsidRPr="00D27E2D" w14:paraId="35E25DA1" w14:textId="77777777" w:rsidTr="00A1274F">
            <w:tc>
              <w:tcPr>
                <w:cnfStyle w:val="001000000000" w:firstRow="0" w:lastRow="0" w:firstColumn="1" w:lastColumn="0" w:oddVBand="0" w:evenVBand="0" w:oddHBand="0" w:evenHBand="0" w:firstRowFirstColumn="0" w:firstRowLastColumn="0" w:lastRowFirstColumn="0" w:lastRowLastColumn="0"/>
                <w:tcW w:w="1665" w:type="pct"/>
              </w:tcPr>
              <w:p w14:paraId="1AA1C63B" w14:textId="77777777" w:rsidR="009042E0" w:rsidRPr="00D27E2D" w:rsidRDefault="009042E0" w:rsidP="00A1274F">
                <w:pPr>
                  <w:spacing w:line="240" w:lineRule="atLeast"/>
                  <w:rPr>
                    <w:rFonts w:ascii="Arial" w:hAnsi="Arial" w:cs="Arial"/>
                  </w:rPr>
                </w:pPr>
                <w:r w:rsidRPr="00D27E2D">
                  <w:rPr>
                    <w:rFonts w:ascii="Arial" w:hAnsi="Arial" w:cs="Arial"/>
                  </w:rPr>
                  <w:t>Lead Business Name</w:t>
                </w:r>
              </w:p>
            </w:tc>
            <w:tc>
              <w:tcPr>
                <w:tcW w:w="3335" w:type="pct"/>
              </w:tcPr>
              <w:p w14:paraId="4B3E7384" w14:textId="77777777" w:rsidR="009042E0" w:rsidRPr="00D27E2D" w:rsidRDefault="009042E0" w:rsidP="00A1274F">
                <w:pPr>
                  <w:spacing w:line="240" w:lineRule="atLeast"/>
                  <w:cnfStyle w:val="000000000000" w:firstRow="0" w:lastRow="0" w:firstColumn="0" w:lastColumn="0" w:oddVBand="0" w:evenVBand="0" w:oddHBand="0" w:evenHBand="0" w:firstRowFirstColumn="0" w:firstRowLastColumn="0" w:lastRowFirstColumn="0" w:lastRowLastColumn="0"/>
                  <w:rPr>
                    <w:rFonts w:ascii="Arial" w:hAnsi="Arial" w:cs="Arial"/>
                  </w:rPr>
                </w:pPr>
                <w:r w:rsidRPr="00D27E2D">
                  <w:rPr>
                    <w:rFonts w:ascii="Arial" w:hAnsi="Arial" w:cs="Arial"/>
                    <w:highlight w:val="yellow"/>
                  </w:rPr>
                  <w:t>Insert</w:t>
                </w:r>
              </w:p>
            </w:tc>
          </w:tr>
          <w:tr w:rsidR="009042E0" w:rsidRPr="00D27E2D" w14:paraId="3D5E315A" w14:textId="77777777" w:rsidTr="00A1274F">
            <w:tc>
              <w:tcPr>
                <w:cnfStyle w:val="001000000000" w:firstRow="0" w:lastRow="0" w:firstColumn="1" w:lastColumn="0" w:oddVBand="0" w:evenVBand="0" w:oddHBand="0" w:evenHBand="0" w:firstRowFirstColumn="0" w:firstRowLastColumn="0" w:lastRowFirstColumn="0" w:lastRowLastColumn="0"/>
                <w:tcW w:w="1665" w:type="pct"/>
              </w:tcPr>
              <w:p w14:paraId="482EB8B0" w14:textId="77777777" w:rsidR="009042E0" w:rsidRPr="00D27E2D" w:rsidRDefault="009042E0" w:rsidP="00A1274F">
                <w:pPr>
                  <w:tabs>
                    <w:tab w:val="right" w:pos="9120"/>
                  </w:tabs>
                  <w:spacing w:line="240" w:lineRule="atLeast"/>
                  <w:rPr>
                    <w:rFonts w:ascii="Arial" w:hAnsi="Arial" w:cs="Arial"/>
                    <w:color w:val="000000"/>
                  </w:rPr>
                </w:pPr>
                <w:r w:rsidRPr="00D27E2D">
                  <w:rPr>
                    <w:rFonts w:ascii="Arial" w:hAnsi="Arial" w:cs="Arial"/>
                  </w:rPr>
                  <w:t>ABN (if applicable)</w:t>
                </w:r>
              </w:p>
            </w:tc>
            <w:tc>
              <w:tcPr>
                <w:tcW w:w="3335" w:type="pct"/>
              </w:tcPr>
              <w:p w14:paraId="4370118D" w14:textId="77777777" w:rsidR="009042E0" w:rsidRPr="00D27E2D" w:rsidRDefault="009042E0" w:rsidP="00A1274F">
                <w:pPr>
                  <w:spacing w:line="240" w:lineRule="atLeast"/>
                  <w:cnfStyle w:val="000000000000" w:firstRow="0" w:lastRow="0" w:firstColumn="0" w:lastColumn="0" w:oddVBand="0" w:evenVBand="0" w:oddHBand="0" w:evenHBand="0" w:firstRowFirstColumn="0" w:firstRowLastColumn="0" w:lastRowFirstColumn="0" w:lastRowLastColumn="0"/>
                  <w:rPr>
                    <w:rFonts w:ascii="Arial" w:hAnsi="Arial" w:cs="Arial"/>
                  </w:rPr>
                </w:pPr>
                <w:r w:rsidRPr="00D27E2D">
                  <w:rPr>
                    <w:rFonts w:ascii="Arial" w:hAnsi="Arial" w:cs="Arial"/>
                    <w:highlight w:val="yellow"/>
                  </w:rPr>
                  <w:t>Insert</w:t>
                </w:r>
              </w:p>
            </w:tc>
          </w:tr>
          <w:tr w:rsidR="009042E0" w:rsidRPr="00D27E2D" w14:paraId="76775D0D" w14:textId="77777777" w:rsidTr="00A1274F">
            <w:tc>
              <w:tcPr>
                <w:cnfStyle w:val="001000000000" w:firstRow="0" w:lastRow="0" w:firstColumn="1" w:lastColumn="0" w:oddVBand="0" w:evenVBand="0" w:oddHBand="0" w:evenHBand="0" w:firstRowFirstColumn="0" w:firstRowLastColumn="0" w:lastRowFirstColumn="0" w:lastRowLastColumn="0"/>
                <w:tcW w:w="1665" w:type="pct"/>
              </w:tcPr>
              <w:p w14:paraId="61982F72" w14:textId="77777777" w:rsidR="009042E0" w:rsidRPr="00D27E2D" w:rsidRDefault="009042E0" w:rsidP="00A1274F">
                <w:pPr>
                  <w:tabs>
                    <w:tab w:val="right" w:pos="9120"/>
                  </w:tabs>
                  <w:spacing w:line="240" w:lineRule="atLeast"/>
                  <w:rPr>
                    <w:rFonts w:ascii="Arial" w:hAnsi="Arial" w:cs="Arial"/>
                  </w:rPr>
                </w:pPr>
                <w:r w:rsidRPr="00D27E2D">
                  <w:rPr>
                    <w:rFonts w:ascii="Arial" w:hAnsi="Arial" w:cs="Arial"/>
                  </w:rPr>
                  <w:t>Business type</w:t>
                </w:r>
                <w:r w:rsidRPr="00D27E2D">
                  <w:rPr>
                    <w:rStyle w:val="FootnoteReference"/>
                    <w:rFonts w:ascii="Arial" w:hAnsi="Arial" w:cs="Arial"/>
                  </w:rPr>
                  <w:footnoteReference w:id="1"/>
                </w:r>
              </w:p>
            </w:tc>
            <w:tc>
              <w:tcPr>
                <w:tcW w:w="3335" w:type="pct"/>
              </w:tcPr>
              <w:p w14:paraId="26611BE1" w14:textId="77777777" w:rsidR="009042E0" w:rsidRPr="00D27E2D" w:rsidRDefault="009042E0" w:rsidP="00A1274F">
                <w:pPr>
                  <w:spacing w:line="240" w:lineRule="atLeast"/>
                  <w:cnfStyle w:val="000000000000" w:firstRow="0" w:lastRow="0" w:firstColumn="0" w:lastColumn="0" w:oddVBand="0" w:evenVBand="0" w:oddHBand="0" w:evenHBand="0" w:firstRowFirstColumn="0" w:firstRowLastColumn="0" w:lastRowFirstColumn="0" w:lastRowLastColumn="0"/>
                  <w:rPr>
                    <w:rFonts w:ascii="Arial" w:hAnsi="Arial" w:cs="Arial"/>
                  </w:rPr>
                </w:pPr>
                <w:r w:rsidRPr="00D27E2D">
                  <w:rPr>
                    <w:rFonts w:ascii="Arial" w:hAnsi="Arial" w:cs="Arial"/>
                    <w:highlight w:val="yellow"/>
                  </w:rPr>
                  <w:t>Insert</w:t>
                </w:r>
              </w:p>
            </w:tc>
          </w:tr>
          <w:tr w:rsidR="009042E0" w:rsidRPr="00D27E2D" w14:paraId="58F1E4D5" w14:textId="77777777" w:rsidTr="00A1274F">
            <w:tc>
              <w:tcPr>
                <w:cnfStyle w:val="001000000000" w:firstRow="0" w:lastRow="0" w:firstColumn="1" w:lastColumn="0" w:oddVBand="0" w:evenVBand="0" w:oddHBand="0" w:evenHBand="0" w:firstRowFirstColumn="0" w:firstRowLastColumn="0" w:lastRowFirstColumn="0" w:lastRowLastColumn="0"/>
                <w:tcW w:w="1665" w:type="pct"/>
              </w:tcPr>
              <w:p w14:paraId="5C39C584" w14:textId="77777777" w:rsidR="009042E0" w:rsidRPr="00D27E2D" w:rsidRDefault="009042E0" w:rsidP="00A1274F">
                <w:pPr>
                  <w:tabs>
                    <w:tab w:val="right" w:pos="9120"/>
                  </w:tabs>
                  <w:spacing w:line="240" w:lineRule="atLeast"/>
                  <w:rPr>
                    <w:rFonts w:ascii="Arial" w:hAnsi="Arial" w:cs="Arial"/>
                    <w:color w:val="000000"/>
                  </w:rPr>
                </w:pPr>
                <w:r w:rsidRPr="00D27E2D">
                  <w:rPr>
                    <w:rFonts w:ascii="Arial" w:hAnsi="Arial" w:cs="Arial"/>
                  </w:rPr>
                  <w:t>Contact person (</w:t>
                </w:r>
                <w:r w:rsidRPr="00D27E2D">
                  <w:rPr>
                    <w:rFonts w:ascii="Arial" w:hAnsi="Arial" w:cs="Arial"/>
                    <w:color w:val="000000"/>
                  </w:rPr>
                  <w:t>authorised to negotiate and enter into a contract)</w:t>
                </w:r>
              </w:p>
            </w:tc>
            <w:tc>
              <w:tcPr>
                <w:tcW w:w="3335" w:type="pct"/>
              </w:tcPr>
              <w:p w14:paraId="2F5B344B" w14:textId="77777777" w:rsidR="009042E0" w:rsidRPr="00D27E2D" w:rsidRDefault="009042E0" w:rsidP="00A1274F">
                <w:pPr>
                  <w:spacing w:line="240" w:lineRule="atLeast"/>
                  <w:cnfStyle w:val="000000000000" w:firstRow="0" w:lastRow="0" w:firstColumn="0" w:lastColumn="0" w:oddVBand="0" w:evenVBand="0" w:oddHBand="0" w:evenHBand="0" w:firstRowFirstColumn="0" w:firstRowLastColumn="0" w:lastRowFirstColumn="0" w:lastRowLastColumn="0"/>
                  <w:rPr>
                    <w:rFonts w:ascii="Arial" w:hAnsi="Arial" w:cs="Arial"/>
                  </w:rPr>
                </w:pPr>
                <w:r w:rsidRPr="00D27E2D">
                  <w:rPr>
                    <w:rFonts w:ascii="Arial" w:hAnsi="Arial" w:cs="Arial"/>
                    <w:highlight w:val="yellow"/>
                  </w:rPr>
                  <w:t>Insert</w:t>
                </w:r>
              </w:p>
            </w:tc>
          </w:tr>
          <w:tr w:rsidR="009042E0" w:rsidRPr="00D27E2D" w14:paraId="46A946CF" w14:textId="77777777" w:rsidTr="00A1274F">
            <w:tc>
              <w:tcPr>
                <w:cnfStyle w:val="001000000000" w:firstRow="0" w:lastRow="0" w:firstColumn="1" w:lastColumn="0" w:oddVBand="0" w:evenVBand="0" w:oddHBand="0" w:evenHBand="0" w:firstRowFirstColumn="0" w:firstRowLastColumn="0" w:lastRowFirstColumn="0" w:lastRowLastColumn="0"/>
                <w:tcW w:w="1665" w:type="pct"/>
              </w:tcPr>
              <w:p w14:paraId="52E49313" w14:textId="77777777" w:rsidR="009042E0" w:rsidRPr="00D27E2D" w:rsidRDefault="009042E0" w:rsidP="00A1274F">
                <w:pPr>
                  <w:spacing w:line="240" w:lineRule="atLeast"/>
                  <w:rPr>
                    <w:rFonts w:ascii="Arial" w:hAnsi="Arial" w:cs="Arial"/>
                  </w:rPr>
                </w:pPr>
                <w:r w:rsidRPr="00D27E2D">
                  <w:rPr>
                    <w:rFonts w:ascii="Arial" w:hAnsi="Arial" w:cs="Arial"/>
                  </w:rPr>
                  <w:t>Registered business office address</w:t>
                </w:r>
              </w:p>
            </w:tc>
            <w:tc>
              <w:tcPr>
                <w:tcW w:w="3335" w:type="pct"/>
              </w:tcPr>
              <w:p w14:paraId="25EB159F" w14:textId="77777777" w:rsidR="009042E0" w:rsidRPr="00D27E2D" w:rsidRDefault="009042E0" w:rsidP="00A1274F">
                <w:pPr>
                  <w:spacing w:line="240" w:lineRule="atLeast"/>
                  <w:cnfStyle w:val="000000000000" w:firstRow="0" w:lastRow="0" w:firstColumn="0" w:lastColumn="0" w:oddVBand="0" w:evenVBand="0" w:oddHBand="0" w:evenHBand="0" w:firstRowFirstColumn="0" w:firstRowLastColumn="0" w:lastRowFirstColumn="0" w:lastRowLastColumn="0"/>
                  <w:rPr>
                    <w:rFonts w:ascii="Arial" w:hAnsi="Arial" w:cs="Arial"/>
                  </w:rPr>
                </w:pPr>
                <w:r w:rsidRPr="00D27E2D">
                  <w:rPr>
                    <w:rFonts w:ascii="Arial" w:hAnsi="Arial" w:cs="Arial"/>
                    <w:highlight w:val="yellow"/>
                  </w:rPr>
                  <w:t>Insert</w:t>
                </w:r>
              </w:p>
            </w:tc>
          </w:tr>
          <w:tr w:rsidR="009042E0" w:rsidRPr="00D27E2D" w14:paraId="26D17F86" w14:textId="77777777" w:rsidTr="00A1274F">
            <w:tc>
              <w:tcPr>
                <w:cnfStyle w:val="001000000000" w:firstRow="0" w:lastRow="0" w:firstColumn="1" w:lastColumn="0" w:oddVBand="0" w:evenVBand="0" w:oddHBand="0" w:evenHBand="0" w:firstRowFirstColumn="0" w:firstRowLastColumn="0" w:lastRowFirstColumn="0" w:lastRowLastColumn="0"/>
                <w:tcW w:w="1665" w:type="pct"/>
              </w:tcPr>
              <w:p w14:paraId="670E4911" w14:textId="77777777" w:rsidR="009042E0" w:rsidRPr="00D27E2D" w:rsidRDefault="009042E0" w:rsidP="00A1274F">
                <w:pPr>
                  <w:spacing w:line="240" w:lineRule="atLeast"/>
                  <w:rPr>
                    <w:rFonts w:ascii="Arial" w:hAnsi="Arial" w:cs="Arial"/>
                  </w:rPr>
                </w:pPr>
                <w:r w:rsidRPr="00D27E2D">
                  <w:rPr>
                    <w:rFonts w:ascii="Arial" w:hAnsi="Arial" w:cs="Arial"/>
                  </w:rPr>
                  <w:t xml:space="preserve">Email </w:t>
                </w:r>
              </w:p>
            </w:tc>
            <w:tc>
              <w:tcPr>
                <w:tcW w:w="3335" w:type="pct"/>
              </w:tcPr>
              <w:p w14:paraId="2A15F129" w14:textId="77777777" w:rsidR="009042E0" w:rsidRPr="00D27E2D" w:rsidRDefault="009042E0" w:rsidP="00A1274F">
                <w:pPr>
                  <w:spacing w:line="240" w:lineRule="atLeast"/>
                  <w:cnfStyle w:val="000000000000" w:firstRow="0" w:lastRow="0" w:firstColumn="0" w:lastColumn="0" w:oddVBand="0" w:evenVBand="0" w:oddHBand="0" w:evenHBand="0" w:firstRowFirstColumn="0" w:firstRowLastColumn="0" w:lastRowFirstColumn="0" w:lastRowLastColumn="0"/>
                  <w:rPr>
                    <w:rFonts w:ascii="Arial" w:hAnsi="Arial" w:cs="Arial"/>
                  </w:rPr>
                </w:pPr>
                <w:r w:rsidRPr="00D27E2D">
                  <w:rPr>
                    <w:rFonts w:ascii="Arial" w:hAnsi="Arial" w:cs="Arial"/>
                    <w:highlight w:val="yellow"/>
                  </w:rPr>
                  <w:t>Insert</w:t>
                </w:r>
              </w:p>
            </w:tc>
          </w:tr>
          <w:tr w:rsidR="009042E0" w:rsidRPr="00D27E2D" w14:paraId="2FCCC539" w14:textId="77777777" w:rsidTr="00A1274F">
            <w:tc>
              <w:tcPr>
                <w:cnfStyle w:val="001000000000" w:firstRow="0" w:lastRow="0" w:firstColumn="1" w:lastColumn="0" w:oddVBand="0" w:evenVBand="0" w:oddHBand="0" w:evenHBand="0" w:firstRowFirstColumn="0" w:firstRowLastColumn="0" w:lastRowFirstColumn="0" w:lastRowLastColumn="0"/>
                <w:tcW w:w="1665" w:type="pct"/>
              </w:tcPr>
              <w:p w14:paraId="4E15F20C" w14:textId="77777777" w:rsidR="009042E0" w:rsidRPr="00D27E2D" w:rsidRDefault="009042E0" w:rsidP="00A1274F">
                <w:pPr>
                  <w:spacing w:line="240" w:lineRule="atLeast"/>
                  <w:rPr>
                    <w:rFonts w:ascii="Arial" w:hAnsi="Arial" w:cs="Arial"/>
                  </w:rPr>
                </w:pPr>
                <w:r w:rsidRPr="00D27E2D">
                  <w:rPr>
                    <w:rFonts w:ascii="Arial" w:hAnsi="Arial" w:cs="Arial"/>
                  </w:rPr>
                  <w:t>Phone</w:t>
                </w:r>
              </w:p>
            </w:tc>
            <w:tc>
              <w:tcPr>
                <w:tcW w:w="3335" w:type="pct"/>
              </w:tcPr>
              <w:p w14:paraId="3AF3A34E" w14:textId="77777777" w:rsidR="009042E0" w:rsidRPr="00D27E2D" w:rsidRDefault="009042E0" w:rsidP="00A1274F">
                <w:pPr>
                  <w:spacing w:line="240" w:lineRule="atLeast"/>
                  <w:cnfStyle w:val="000000000000" w:firstRow="0" w:lastRow="0" w:firstColumn="0" w:lastColumn="0" w:oddVBand="0" w:evenVBand="0" w:oddHBand="0" w:evenHBand="0" w:firstRowFirstColumn="0" w:firstRowLastColumn="0" w:lastRowFirstColumn="0" w:lastRowLastColumn="0"/>
                  <w:rPr>
                    <w:rFonts w:ascii="Arial" w:hAnsi="Arial" w:cs="Arial"/>
                  </w:rPr>
                </w:pPr>
                <w:r w:rsidRPr="00D27E2D">
                  <w:rPr>
                    <w:rFonts w:ascii="Arial" w:hAnsi="Arial" w:cs="Arial"/>
                    <w:highlight w:val="yellow"/>
                  </w:rPr>
                  <w:t>Insert</w:t>
                </w:r>
              </w:p>
            </w:tc>
          </w:tr>
          <w:tr w:rsidR="009042E0" w:rsidRPr="00D27E2D" w14:paraId="4248146E" w14:textId="77777777" w:rsidTr="00A1274F">
            <w:tc>
              <w:tcPr>
                <w:cnfStyle w:val="001000000000" w:firstRow="0" w:lastRow="0" w:firstColumn="1" w:lastColumn="0" w:oddVBand="0" w:evenVBand="0" w:oddHBand="0" w:evenHBand="0" w:firstRowFirstColumn="0" w:firstRowLastColumn="0" w:lastRowFirstColumn="0" w:lastRowLastColumn="0"/>
                <w:tcW w:w="1665" w:type="pct"/>
              </w:tcPr>
              <w:p w14:paraId="5DB6E609" w14:textId="77777777" w:rsidR="009042E0" w:rsidRPr="00D27E2D" w:rsidRDefault="009042E0" w:rsidP="00A1274F">
                <w:pPr>
                  <w:spacing w:line="240" w:lineRule="atLeast"/>
                  <w:rPr>
                    <w:rFonts w:ascii="Arial" w:hAnsi="Arial" w:cs="Arial"/>
                  </w:rPr>
                </w:pPr>
                <w:r w:rsidRPr="00D27E2D">
                  <w:rPr>
                    <w:rFonts w:ascii="Arial" w:hAnsi="Arial" w:cs="Arial"/>
                  </w:rPr>
                  <w:t>Consortium Business Name/s (if applicable)</w:t>
                </w:r>
              </w:p>
            </w:tc>
            <w:tc>
              <w:tcPr>
                <w:tcW w:w="3335" w:type="pct"/>
              </w:tcPr>
              <w:p w14:paraId="4CA3C84D" w14:textId="77777777" w:rsidR="009042E0" w:rsidRPr="00D27E2D" w:rsidRDefault="009042E0" w:rsidP="00A1274F">
                <w:pPr>
                  <w:spacing w:line="240" w:lineRule="atLeast"/>
                  <w:cnfStyle w:val="000000000000" w:firstRow="0" w:lastRow="0" w:firstColumn="0" w:lastColumn="0" w:oddVBand="0" w:evenVBand="0" w:oddHBand="0" w:evenHBand="0" w:firstRowFirstColumn="0" w:firstRowLastColumn="0" w:lastRowFirstColumn="0" w:lastRowLastColumn="0"/>
                  <w:rPr>
                    <w:rFonts w:ascii="Arial" w:hAnsi="Arial" w:cs="Arial"/>
                  </w:rPr>
                </w:pPr>
                <w:r w:rsidRPr="00D27E2D">
                  <w:rPr>
                    <w:rFonts w:ascii="Arial" w:hAnsi="Arial" w:cs="Arial"/>
                    <w:highlight w:val="yellow"/>
                  </w:rPr>
                  <w:t>Insert</w:t>
                </w:r>
              </w:p>
            </w:tc>
          </w:tr>
        </w:tbl>
        <w:p w14:paraId="62448D5C" w14:textId="77777777" w:rsidR="009042E0" w:rsidRPr="00D27E2D" w:rsidRDefault="009042E0" w:rsidP="009042E0">
          <w:pPr>
            <w:tabs>
              <w:tab w:val="left" w:pos="2340"/>
              <w:tab w:val="right" w:pos="8280"/>
            </w:tabs>
            <w:rPr>
              <w:rFonts w:ascii="Arial" w:hAnsi="Arial" w:cs="Arial"/>
              <w:b/>
              <w:sz w:val="24"/>
            </w:rPr>
          </w:pPr>
        </w:p>
        <w:p w14:paraId="733E981D" w14:textId="77777777" w:rsidR="00DF672E" w:rsidRPr="00D27E2D" w:rsidRDefault="00DF672E" w:rsidP="00DF672E">
          <w:pPr>
            <w:tabs>
              <w:tab w:val="left" w:pos="2340"/>
              <w:tab w:val="right" w:pos="8280"/>
            </w:tabs>
            <w:rPr>
              <w:rFonts w:ascii="Arial" w:hAnsi="Arial" w:cs="Arial"/>
              <w:b/>
              <w:sz w:val="24"/>
            </w:rPr>
            <w:sectPr w:rsidR="00DF672E" w:rsidRPr="00D27E2D" w:rsidSect="00D27E2D">
              <w:footerReference w:type="default" r:id="rId11"/>
              <w:footerReference w:type="first" r:id="rId12"/>
              <w:pgSz w:w="11906" w:h="16838"/>
              <w:pgMar w:top="1701" w:right="1418" w:bottom="1701" w:left="1418" w:header="709" w:footer="709" w:gutter="0"/>
              <w:pgNumType w:start="0"/>
              <w:cols w:space="708"/>
              <w:titlePg/>
              <w:docGrid w:linePitch="360"/>
            </w:sectPr>
          </w:pPr>
        </w:p>
        <w:p w14:paraId="4190167D" w14:textId="77777777" w:rsidR="009042E0" w:rsidRDefault="00D27E2D" w:rsidP="009042E0">
          <w:pPr>
            <w:keepNext/>
            <w:keepLines/>
            <w:spacing w:before="240" w:after="240" w:line="240" w:lineRule="auto"/>
            <w:contextualSpacing/>
            <w:outlineLvl w:val="1"/>
            <w:rPr>
              <w:rFonts w:ascii="Franklin Gothic Demi" w:eastAsia="Times New Roman" w:hAnsi="Franklin Gothic Demi" w:cs="Arial"/>
              <w:bCs/>
              <w:iCs/>
              <w:color w:val="003478"/>
              <w:sz w:val="28"/>
              <w:szCs w:val="28"/>
            </w:rPr>
          </w:pPr>
          <w:r w:rsidRPr="009042E0">
            <w:rPr>
              <w:rFonts w:ascii="Franklin Gothic Demi" w:eastAsia="Times New Roman" w:hAnsi="Franklin Gothic Demi" w:cs="Arial"/>
              <w:bCs/>
              <w:iCs/>
              <w:color w:val="003478"/>
              <w:sz w:val="28"/>
              <w:szCs w:val="28"/>
            </w:rPr>
            <w:lastRenderedPageBreak/>
            <w:t>Tetra Tech International Development</w:t>
          </w:r>
          <w:r w:rsidR="00DF672E" w:rsidRPr="009042E0">
            <w:rPr>
              <w:rFonts w:ascii="Franklin Gothic Demi" w:eastAsia="Times New Roman" w:hAnsi="Franklin Gothic Demi" w:cs="Arial"/>
              <w:bCs/>
              <w:iCs/>
              <w:color w:val="003478"/>
              <w:sz w:val="28"/>
              <w:szCs w:val="28"/>
            </w:rPr>
            <w:t xml:space="preserve"> </w:t>
          </w:r>
        </w:p>
        <w:p w14:paraId="514FA667" w14:textId="2C2FD1CB" w:rsidR="00A948C7" w:rsidRPr="009042E0" w:rsidRDefault="00000000" w:rsidP="009042E0">
          <w:pPr>
            <w:keepNext/>
            <w:keepLines/>
            <w:spacing w:before="240" w:after="240" w:line="240" w:lineRule="auto"/>
            <w:contextualSpacing/>
            <w:outlineLvl w:val="1"/>
            <w:rPr>
              <w:rFonts w:ascii="Franklin Gothic Demi" w:eastAsia="Times New Roman" w:hAnsi="Franklin Gothic Demi" w:cs="Arial"/>
              <w:bCs/>
              <w:iCs/>
              <w:color w:val="003478"/>
              <w:sz w:val="28"/>
              <w:szCs w:val="28"/>
            </w:rPr>
          </w:pPr>
        </w:p>
      </w:sdtContent>
    </w:sdt>
    <w:p w14:paraId="77AF9348" w14:textId="4FBB86A9" w:rsidR="00651013" w:rsidRDefault="00E371DB" w:rsidP="009042E0">
      <w:pPr>
        <w:keepNext/>
        <w:keepLines/>
        <w:spacing w:before="240" w:after="240" w:line="240" w:lineRule="auto"/>
        <w:contextualSpacing/>
        <w:outlineLvl w:val="1"/>
        <w:rPr>
          <w:rFonts w:ascii="Franklin Gothic Demi" w:eastAsia="Times New Roman" w:hAnsi="Franklin Gothic Demi" w:cs="Arial"/>
          <w:bCs/>
          <w:iCs/>
          <w:color w:val="003478"/>
          <w:sz w:val="28"/>
          <w:szCs w:val="28"/>
        </w:rPr>
      </w:pPr>
      <w:r w:rsidRPr="009042E0">
        <w:rPr>
          <w:rFonts w:ascii="Franklin Gothic Demi" w:eastAsia="Times New Roman" w:hAnsi="Franklin Gothic Demi" w:cs="Arial"/>
          <w:bCs/>
          <w:iCs/>
          <w:color w:val="003478"/>
          <w:sz w:val="28"/>
          <w:szCs w:val="28"/>
        </w:rPr>
        <w:t xml:space="preserve">Technical </w:t>
      </w:r>
      <w:r w:rsidR="00651013" w:rsidRPr="009042E0">
        <w:rPr>
          <w:rFonts w:ascii="Franklin Gothic Demi" w:eastAsia="Times New Roman" w:hAnsi="Franklin Gothic Demi" w:cs="Arial"/>
          <w:bCs/>
          <w:iCs/>
          <w:color w:val="003478"/>
          <w:sz w:val="28"/>
          <w:szCs w:val="28"/>
        </w:rPr>
        <w:t>P</w:t>
      </w:r>
      <w:r w:rsidRPr="009042E0">
        <w:rPr>
          <w:rFonts w:ascii="Franklin Gothic Demi" w:eastAsia="Times New Roman" w:hAnsi="Franklin Gothic Demi" w:cs="Arial"/>
          <w:bCs/>
          <w:iCs/>
          <w:color w:val="003478"/>
          <w:sz w:val="28"/>
          <w:szCs w:val="28"/>
        </w:rPr>
        <w:t>roposal</w:t>
      </w:r>
    </w:p>
    <w:p w14:paraId="6829E5A5" w14:textId="77777777" w:rsidR="009042E0" w:rsidRPr="009042E0" w:rsidRDefault="009042E0" w:rsidP="009042E0">
      <w:pPr>
        <w:keepNext/>
        <w:keepLines/>
        <w:spacing w:before="240" w:after="240" w:line="240" w:lineRule="auto"/>
        <w:contextualSpacing/>
        <w:outlineLvl w:val="1"/>
        <w:rPr>
          <w:rFonts w:ascii="Franklin Gothic Demi" w:eastAsia="Times New Roman" w:hAnsi="Franklin Gothic Demi" w:cs="Arial"/>
          <w:bCs/>
          <w:iCs/>
          <w:color w:val="003478"/>
          <w:sz w:val="28"/>
          <w:szCs w:val="28"/>
        </w:rPr>
      </w:pPr>
    </w:p>
    <w:p w14:paraId="25B23781" w14:textId="77777777" w:rsidR="00651013" w:rsidRPr="00D27E2D" w:rsidRDefault="00CB53E0" w:rsidP="00DF672E">
      <w:pPr>
        <w:spacing w:before="120" w:after="120" w:line="240" w:lineRule="atLeast"/>
        <w:rPr>
          <w:rFonts w:ascii="Arial" w:hAnsi="Arial" w:cs="Arial"/>
          <w:b/>
          <w:i/>
          <w:sz w:val="20"/>
          <w:szCs w:val="20"/>
        </w:rPr>
      </w:pPr>
      <w:bookmarkStart w:id="3" w:name="_Hlk46839388"/>
      <w:r w:rsidRPr="00D27E2D">
        <w:rPr>
          <w:rFonts w:ascii="Arial" w:hAnsi="Arial" w:cs="Arial"/>
          <w:b/>
          <w:i/>
          <w:sz w:val="20"/>
          <w:szCs w:val="20"/>
        </w:rPr>
        <w:t xml:space="preserve">Please see Part D for details of the selection criteria. </w:t>
      </w:r>
    </w:p>
    <w:bookmarkEnd w:id="3"/>
    <w:p w14:paraId="497A3D07" w14:textId="0E99F09D" w:rsidR="00EA4A4C" w:rsidRDefault="00EA4A4C" w:rsidP="00EA4A4C">
      <w:pPr>
        <w:pStyle w:val="Body"/>
        <w:spacing w:line="240" w:lineRule="auto"/>
        <w:rPr>
          <w:sz w:val="20"/>
          <w:highlight w:val="yellow"/>
        </w:rPr>
      </w:pPr>
      <w:r>
        <w:rPr>
          <w:sz w:val="20"/>
          <w:highlight w:val="yellow"/>
        </w:rPr>
        <w:t>Insert</w:t>
      </w:r>
      <w:r w:rsidRPr="00D27E2D">
        <w:rPr>
          <w:sz w:val="20"/>
          <w:highlight w:val="yellow"/>
        </w:rPr>
        <w:t xml:space="preserve"> technical proposal</w:t>
      </w:r>
      <w:r>
        <w:rPr>
          <w:sz w:val="20"/>
          <w:highlight w:val="yellow"/>
        </w:rPr>
        <w:t xml:space="preserve"> here</w:t>
      </w:r>
      <w:r w:rsidRPr="00D27E2D">
        <w:rPr>
          <w:sz w:val="20"/>
          <w:highlight w:val="yellow"/>
        </w:rPr>
        <w:t xml:space="preserve">, </w:t>
      </w:r>
      <w:r w:rsidRPr="00EC2126">
        <w:rPr>
          <w:b/>
          <w:bCs/>
          <w:sz w:val="20"/>
          <w:highlight w:val="yellow"/>
          <w:u w:val="single"/>
        </w:rPr>
        <w:t>up to four (4) pages</w:t>
      </w:r>
      <w:r w:rsidRPr="00D27E2D">
        <w:rPr>
          <w:sz w:val="20"/>
          <w:highlight w:val="yellow"/>
        </w:rPr>
        <w:t xml:space="preserve"> </w:t>
      </w:r>
      <w:r>
        <w:rPr>
          <w:sz w:val="20"/>
          <w:highlight w:val="yellow"/>
        </w:rPr>
        <w:t xml:space="preserve">excluding </w:t>
      </w:r>
      <w:r w:rsidRPr="00D27E2D">
        <w:rPr>
          <w:sz w:val="20"/>
          <w:highlight w:val="yellow"/>
        </w:rPr>
        <w:t xml:space="preserve">required annexes. </w:t>
      </w:r>
      <w:bookmarkStart w:id="4" w:name="_Toc66162812"/>
      <w:bookmarkStart w:id="5" w:name="_Toc66960911"/>
      <w:bookmarkStart w:id="6" w:name="_Toc128558356"/>
      <w:bookmarkStart w:id="7" w:name="_Toc128558487"/>
      <w:bookmarkStart w:id="8" w:name="_Toc128558762"/>
      <w:r w:rsidRPr="00D27E2D">
        <w:rPr>
          <w:sz w:val="20"/>
          <w:highlight w:val="yellow"/>
        </w:rPr>
        <w:t>Each category</w:t>
      </w:r>
      <w:r>
        <w:rPr>
          <w:sz w:val="20"/>
          <w:highlight w:val="yellow"/>
        </w:rPr>
        <w:t xml:space="preserve"> (a-c)</w:t>
      </w:r>
      <w:r w:rsidRPr="00D27E2D">
        <w:rPr>
          <w:sz w:val="20"/>
          <w:highlight w:val="yellow"/>
        </w:rPr>
        <w:t xml:space="preserve"> should be addressed individually, considering each point</w:t>
      </w:r>
      <w:bookmarkEnd w:id="4"/>
      <w:bookmarkEnd w:id="5"/>
      <w:bookmarkEnd w:id="6"/>
      <w:bookmarkEnd w:id="7"/>
      <w:bookmarkEnd w:id="8"/>
      <w:r w:rsidRPr="00D27E2D">
        <w:rPr>
          <w:sz w:val="20"/>
          <w:highlight w:val="yellow"/>
        </w:rPr>
        <w:t xml:space="preserve"> detailed in Part D of the RFT.</w:t>
      </w:r>
      <w:r w:rsidR="00060557">
        <w:rPr>
          <w:sz w:val="20"/>
          <w:highlight w:val="yellow"/>
        </w:rPr>
        <w:t xml:space="preserve"> Additional annexes are not allowed. </w:t>
      </w:r>
    </w:p>
    <w:p w14:paraId="7184068A" w14:textId="77777777" w:rsidR="00EA4A4C" w:rsidRPr="00D27E2D" w:rsidRDefault="00EA4A4C" w:rsidP="00EA4A4C">
      <w:pPr>
        <w:pStyle w:val="Body"/>
        <w:spacing w:line="240" w:lineRule="auto"/>
        <w:rPr>
          <w:sz w:val="20"/>
          <w:highlight w:val="yellow"/>
        </w:rPr>
      </w:pPr>
    </w:p>
    <w:p w14:paraId="70FBC388" w14:textId="1EF9B3D2" w:rsidR="00EA4A4C" w:rsidRPr="00D27E2D" w:rsidRDefault="00EA4A4C" w:rsidP="00EA4A4C">
      <w:pPr>
        <w:numPr>
          <w:ilvl w:val="0"/>
          <w:numId w:val="7"/>
        </w:numPr>
        <w:spacing w:after="0"/>
        <w:ind w:left="360"/>
        <w:contextualSpacing/>
        <w:rPr>
          <w:rFonts w:ascii="Arial" w:eastAsia="Calibri" w:hAnsi="Arial" w:cs="Arial"/>
          <w:sz w:val="20"/>
          <w:szCs w:val="20"/>
          <w:highlight w:val="yellow"/>
        </w:rPr>
      </w:pPr>
      <w:r w:rsidRPr="00D27E2D">
        <w:rPr>
          <w:rFonts w:ascii="Arial" w:eastAsia="Calibri" w:hAnsi="Arial" w:cs="Arial"/>
          <w:sz w:val="20"/>
          <w:szCs w:val="20"/>
          <w:highlight w:val="yellow"/>
        </w:rPr>
        <w:t xml:space="preserve">Capacity and training experience: </w:t>
      </w:r>
      <w:r w:rsidR="00526608">
        <w:rPr>
          <w:rFonts w:ascii="Arial" w:eastAsia="Calibri" w:hAnsi="Arial" w:cs="Arial"/>
          <w:sz w:val="20"/>
          <w:szCs w:val="20"/>
          <w:highlight w:val="yellow"/>
        </w:rPr>
        <w:t>15</w:t>
      </w:r>
      <w:r w:rsidRPr="00D27E2D">
        <w:rPr>
          <w:rFonts w:ascii="Arial" w:eastAsia="Calibri" w:hAnsi="Arial" w:cs="Arial"/>
          <w:sz w:val="20"/>
          <w:szCs w:val="20"/>
          <w:highlight w:val="yellow"/>
        </w:rPr>
        <w:t>% of the technical assessment</w:t>
      </w:r>
    </w:p>
    <w:p w14:paraId="05892BBA" w14:textId="77777777" w:rsidR="00EA4A4C" w:rsidRPr="00C3003A" w:rsidRDefault="00EA4A4C" w:rsidP="00EA4A4C">
      <w:pPr>
        <w:pStyle w:val="BodyBullet2"/>
        <w:ind w:left="1260"/>
        <w:rPr>
          <w:sz w:val="20"/>
          <w:szCs w:val="20"/>
          <w:highlight w:val="yellow"/>
        </w:rPr>
      </w:pPr>
      <w:r w:rsidRPr="00C3003A">
        <w:rPr>
          <w:sz w:val="20"/>
          <w:szCs w:val="20"/>
          <w:highlight w:val="yellow"/>
        </w:rPr>
        <w:t xml:space="preserve">As identified in Part D of the RFT </w:t>
      </w:r>
      <w:r>
        <w:rPr>
          <w:sz w:val="20"/>
          <w:szCs w:val="20"/>
          <w:highlight w:val="yellow"/>
        </w:rPr>
        <w:t xml:space="preserve"> </w:t>
      </w:r>
    </w:p>
    <w:p w14:paraId="7A5F20A9" w14:textId="77777777" w:rsidR="00EA4A4C" w:rsidRPr="00D27E2D" w:rsidRDefault="00EA4A4C" w:rsidP="00EA4A4C">
      <w:pPr>
        <w:numPr>
          <w:ilvl w:val="0"/>
          <w:numId w:val="7"/>
        </w:numPr>
        <w:spacing w:after="0"/>
        <w:ind w:left="360"/>
        <w:contextualSpacing/>
        <w:rPr>
          <w:rFonts w:ascii="Arial" w:eastAsia="Calibri" w:hAnsi="Arial" w:cs="Arial"/>
          <w:sz w:val="20"/>
          <w:szCs w:val="20"/>
          <w:highlight w:val="yellow"/>
        </w:rPr>
      </w:pPr>
      <w:r w:rsidRPr="00D27E2D">
        <w:rPr>
          <w:rFonts w:ascii="Arial" w:eastAsia="Calibri" w:hAnsi="Arial" w:cs="Arial"/>
          <w:sz w:val="20"/>
          <w:szCs w:val="20"/>
          <w:highlight w:val="yellow"/>
        </w:rPr>
        <w:t xml:space="preserve">Response to course specification: 40% of the technical assessment </w:t>
      </w:r>
    </w:p>
    <w:p w14:paraId="2E74E609" w14:textId="06E7DC32" w:rsidR="00EA4A4C" w:rsidRPr="00D27E2D" w:rsidRDefault="00EA4A4C" w:rsidP="00EA4A4C">
      <w:pPr>
        <w:pStyle w:val="BodyBullet2"/>
        <w:ind w:left="1260"/>
        <w:rPr>
          <w:sz w:val="20"/>
          <w:szCs w:val="20"/>
          <w:highlight w:val="yellow"/>
        </w:rPr>
      </w:pPr>
      <w:r>
        <w:rPr>
          <w:sz w:val="20"/>
          <w:szCs w:val="20"/>
          <w:highlight w:val="yellow"/>
        </w:rPr>
        <w:t>A</w:t>
      </w:r>
      <w:r w:rsidRPr="00D27E2D">
        <w:rPr>
          <w:sz w:val="20"/>
          <w:szCs w:val="20"/>
          <w:highlight w:val="yellow"/>
        </w:rPr>
        <w:t>s identified in Part D of the RFT</w:t>
      </w:r>
      <w:r>
        <w:rPr>
          <w:sz w:val="20"/>
          <w:szCs w:val="20"/>
          <w:highlight w:val="yellow"/>
        </w:rPr>
        <w:t>. Supporting annex: Annex 1 – Draft Course Program</w:t>
      </w:r>
      <w:r w:rsidR="00313108">
        <w:rPr>
          <w:sz w:val="20"/>
          <w:szCs w:val="20"/>
          <w:highlight w:val="yellow"/>
        </w:rPr>
        <w:t xml:space="preserve"> (</w:t>
      </w:r>
      <w:r w:rsidR="005707EE">
        <w:rPr>
          <w:sz w:val="20"/>
          <w:szCs w:val="20"/>
          <w:highlight w:val="yellow"/>
        </w:rPr>
        <w:t>no more than</w:t>
      </w:r>
      <w:r w:rsidR="00313108">
        <w:rPr>
          <w:sz w:val="20"/>
          <w:szCs w:val="20"/>
          <w:highlight w:val="yellow"/>
        </w:rPr>
        <w:t xml:space="preserve"> </w:t>
      </w:r>
      <w:r w:rsidR="0017010E">
        <w:rPr>
          <w:sz w:val="20"/>
          <w:szCs w:val="20"/>
          <w:highlight w:val="yellow"/>
        </w:rPr>
        <w:t>three (</w:t>
      </w:r>
      <w:r w:rsidR="00313108">
        <w:rPr>
          <w:sz w:val="20"/>
          <w:szCs w:val="20"/>
          <w:highlight w:val="yellow"/>
        </w:rPr>
        <w:t>3</w:t>
      </w:r>
      <w:r w:rsidR="0017010E">
        <w:rPr>
          <w:sz w:val="20"/>
          <w:szCs w:val="20"/>
          <w:highlight w:val="yellow"/>
        </w:rPr>
        <w:t>)</w:t>
      </w:r>
      <w:r w:rsidR="00313108">
        <w:rPr>
          <w:sz w:val="20"/>
          <w:szCs w:val="20"/>
          <w:highlight w:val="yellow"/>
        </w:rPr>
        <w:t xml:space="preserve"> pages) </w:t>
      </w:r>
      <w:r>
        <w:rPr>
          <w:sz w:val="20"/>
          <w:szCs w:val="20"/>
          <w:highlight w:val="yellow"/>
        </w:rPr>
        <w:t xml:space="preserve"> </w:t>
      </w:r>
      <w:r w:rsidRPr="00D27E2D">
        <w:rPr>
          <w:sz w:val="20"/>
          <w:szCs w:val="20"/>
          <w:highlight w:val="yellow"/>
        </w:rPr>
        <w:t xml:space="preserve"> </w:t>
      </w:r>
    </w:p>
    <w:p w14:paraId="55A9BDD0" w14:textId="44B78DBE" w:rsidR="00EA4A4C" w:rsidRPr="00D27E2D" w:rsidRDefault="00EA4A4C" w:rsidP="00EA4A4C">
      <w:pPr>
        <w:numPr>
          <w:ilvl w:val="0"/>
          <w:numId w:val="7"/>
        </w:numPr>
        <w:spacing w:after="0"/>
        <w:ind w:left="360"/>
        <w:contextualSpacing/>
        <w:rPr>
          <w:rFonts w:ascii="Arial" w:eastAsia="Calibri" w:hAnsi="Arial" w:cs="Arial"/>
          <w:sz w:val="20"/>
          <w:szCs w:val="20"/>
          <w:highlight w:val="yellow"/>
        </w:rPr>
      </w:pPr>
      <w:r w:rsidRPr="00D27E2D">
        <w:rPr>
          <w:rFonts w:ascii="Arial" w:eastAsia="Calibri" w:hAnsi="Arial" w:cs="Arial"/>
          <w:sz w:val="20"/>
          <w:szCs w:val="20"/>
          <w:highlight w:val="yellow"/>
        </w:rPr>
        <w:t>Core personnel: 4</w:t>
      </w:r>
      <w:r w:rsidR="00526608">
        <w:rPr>
          <w:rFonts w:ascii="Arial" w:eastAsia="Calibri" w:hAnsi="Arial" w:cs="Arial"/>
          <w:sz w:val="20"/>
          <w:szCs w:val="20"/>
          <w:highlight w:val="yellow"/>
        </w:rPr>
        <w:t>5</w:t>
      </w:r>
      <w:r w:rsidRPr="00D27E2D">
        <w:rPr>
          <w:rFonts w:ascii="Arial" w:eastAsia="Calibri" w:hAnsi="Arial" w:cs="Arial"/>
          <w:sz w:val="20"/>
          <w:szCs w:val="20"/>
          <w:highlight w:val="yellow"/>
        </w:rPr>
        <w:t xml:space="preserve">% of the technical assessment  </w:t>
      </w:r>
    </w:p>
    <w:p w14:paraId="6BE3A688" w14:textId="68AA3357" w:rsidR="00EA4A4C" w:rsidRPr="00D27E2D" w:rsidRDefault="00EA4A4C" w:rsidP="00EA4A4C">
      <w:pPr>
        <w:pStyle w:val="BodyBullet2"/>
        <w:ind w:left="1260"/>
        <w:rPr>
          <w:sz w:val="20"/>
          <w:szCs w:val="20"/>
          <w:highlight w:val="yellow"/>
        </w:rPr>
      </w:pPr>
      <w:bookmarkStart w:id="9" w:name="_Hlk142904082"/>
      <w:r>
        <w:rPr>
          <w:sz w:val="20"/>
          <w:szCs w:val="20"/>
          <w:highlight w:val="yellow"/>
        </w:rPr>
        <w:t>A</w:t>
      </w:r>
      <w:r w:rsidRPr="00D27E2D">
        <w:rPr>
          <w:sz w:val="20"/>
          <w:szCs w:val="20"/>
          <w:highlight w:val="yellow"/>
        </w:rPr>
        <w:t>s identified in Part D of the RFT</w:t>
      </w:r>
      <w:r>
        <w:rPr>
          <w:sz w:val="20"/>
          <w:szCs w:val="20"/>
          <w:highlight w:val="yellow"/>
        </w:rPr>
        <w:t xml:space="preserve">.  Supporting annex: Annex 2 – Personnel table (please note, CVs are </w:t>
      </w:r>
      <w:r w:rsidRPr="00057332">
        <w:rPr>
          <w:b/>
          <w:bCs/>
          <w:sz w:val="20"/>
          <w:szCs w:val="20"/>
          <w:highlight w:val="yellow"/>
        </w:rPr>
        <w:t>not</w:t>
      </w:r>
      <w:r>
        <w:rPr>
          <w:sz w:val="20"/>
          <w:szCs w:val="20"/>
          <w:highlight w:val="yellow"/>
        </w:rPr>
        <w:t xml:space="preserve"> submitted as part of this proposal; however, tenderers can include a brief description and/or links to online bios/LinkedIn profile in Annex 2) </w:t>
      </w:r>
      <w:r w:rsidR="005707EE">
        <w:rPr>
          <w:sz w:val="20"/>
          <w:szCs w:val="20"/>
          <w:highlight w:val="yellow"/>
        </w:rPr>
        <w:t xml:space="preserve">(no more than two (2) pages) </w:t>
      </w:r>
    </w:p>
    <w:bookmarkEnd w:id="9"/>
    <w:p w14:paraId="64C5D128" w14:textId="77777777" w:rsidR="00CB53E0" w:rsidRPr="00D27E2D" w:rsidRDefault="00CB53E0" w:rsidP="00CB53E0">
      <w:pPr>
        <w:rPr>
          <w:rFonts w:cs="Arial"/>
          <w:sz w:val="28"/>
          <w:szCs w:val="28"/>
          <w:highlight w:val="yellow"/>
        </w:rPr>
      </w:pPr>
    </w:p>
    <w:p w14:paraId="13F5D136" w14:textId="77777777" w:rsidR="00CB53E0" w:rsidRPr="00D27E2D" w:rsidRDefault="00CB53E0" w:rsidP="00CB53E0">
      <w:pPr>
        <w:rPr>
          <w:rFonts w:cs="Arial"/>
          <w:sz w:val="28"/>
          <w:szCs w:val="28"/>
          <w:highlight w:val="yellow"/>
        </w:rPr>
      </w:pPr>
    </w:p>
    <w:p w14:paraId="5867CAC0" w14:textId="77777777" w:rsidR="00F04D66" w:rsidRPr="00D27E2D" w:rsidRDefault="00F04D66" w:rsidP="00651013">
      <w:pPr>
        <w:contextualSpacing/>
        <w:rPr>
          <w:rFonts w:cs="Arial"/>
          <w:b/>
          <w:sz w:val="32"/>
          <w:szCs w:val="32"/>
        </w:rPr>
      </w:pPr>
    </w:p>
    <w:p w14:paraId="20DA0231" w14:textId="77777777" w:rsidR="00F04D66" w:rsidRPr="00D27E2D" w:rsidRDefault="00F04D66" w:rsidP="00651013">
      <w:pPr>
        <w:contextualSpacing/>
        <w:rPr>
          <w:rFonts w:cs="Arial"/>
          <w:b/>
          <w:sz w:val="32"/>
          <w:szCs w:val="32"/>
        </w:rPr>
      </w:pPr>
    </w:p>
    <w:p w14:paraId="6692CE7E" w14:textId="77777777" w:rsidR="00651013" w:rsidRPr="00D27E2D" w:rsidRDefault="00651013" w:rsidP="00651013">
      <w:pPr>
        <w:contextualSpacing/>
        <w:rPr>
          <w:rFonts w:cs="Arial"/>
          <w:b/>
          <w:sz w:val="32"/>
          <w:szCs w:val="32"/>
        </w:rPr>
      </w:pPr>
    </w:p>
    <w:p w14:paraId="2908968F" w14:textId="77777777" w:rsidR="00651013" w:rsidRPr="00D27E2D" w:rsidRDefault="00651013" w:rsidP="00E578CA">
      <w:pPr>
        <w:pStyle w:val="ListParagraph"/>
        <w:rPr>
          <w:rFonts w:cs="Arial"/>
          <w:sz w:val="32"/>
          <w:szCs w:val="32"/>
          <w:highlight w:val="yellow"/>
        </w:rPr>
      </w:pPr>
    </w:p>
    <w:p w14:paraId="4984BD2C" w14:textId="77777777" w:rsidR="00E371DB" w:rsidRPr="00D27E2D" w:rsidRDefault="00E371DB" w:rsidP="00651013">
      <w:pPr>
        <w:pStyle w:val="ListParagraph"/>
        <w:rPr>
          <w:rFonts w:cs="Arial"/>
          <w:sz w:val="32"/>
          <w:szCs w:val="32"/>
          <w:highlight w:val="yellow"/>
        </w:rPr>
      </w:pPr>
    </w:p>
    <w:p w14:paraId="045A16EE" w14:textId="77777777" w:rsidR="00651013" w:rsidRPr="00D27E2D" w:rsidRDefault="00651013" w:rsidP="00651013">
      <w:pPr>
        <w:pStyle w:val="ListParagraph"/>
        <w:rPr>
          <w:rFonts w:cs="Arial"/>
          <w:sz w:val="32"/>
          <w:szCs w:val="32"/>
          <w:highlight w:val="yellow"/>
        </w:rPr>
      </w:pPr>
    </w:p>
    <w:p w14:paraId="1E62D0A3" w14:textId="77777777" w:rsidR="00404C32" w:rsidRPr="00D27E2D" w:rsidRDefault="00404C32" w:rsidP="00E371DB">
      <w:pPr>
        <w:pStyle w:val="ListParagraph"/>
        <w:numPr>
          <w:ilvl w:val="0"/>
          <w:numId w:val="6"/>
        </w:numPr>
        <w:rPr>
          <w:rFonts w:cs="Arial"/>
          <w:b/>
          <w:sz w:val="32"/>
          <w:szCs w:val="32"/>
        </w:rPr>
        <w:sectPr w:rsidR="00404C32" w:rsidRPr="00D27E2D" w:rsidSect="00404C32">
          <w:footerReference w:type="first" r:id="rId13"/>
          <w:pgSz w:w="11906" w:h="16838"/>
          <w:pgMar w:top="1701" w:right="1418" w:bottom="1701" w:left="1418" w:header="709" w:footer="567" w:gutter="0"/>
          <w:pgNumType w:fmt="lowerRoman" w:start="1"/>
          <w:cols w:space="708"/>
          <w:titlePg/>
          <w:docGrid w:linePitch="360"/>
        </w:sectPr>
      </w:pPr>
    </w:p>
    <w:p w14:paraId="693A4E6B" w14:textId="7DF4579B" w:rsidR="00CC3988" w:rsidRPr="00C97B79" w:rsidRDefault="009F679E" w:rsidP="00C97B79">
      <w:pPr>
        <w:keepNext/>
        <w:keepLines/>
        <w:spacing w:before="240" w:after="240" w:line="240" w:lineRule="auto"/>
        <w:contextualSpacing/>
        <w:outlineLvl w:val="1"/>
        <w:rPr>
          <w:rFonts w:ascii="Franklin Gothic Demi" w:eastAsia="Times New Roman" w:hAnsi="Franklin Gothic Demi" w:cs="Arial"/>
          <w:bCs/>
          <w:iCs/>
          <w:color w:val="003478"/>
          <w:sz w:val="32"/>
          <w:szCs w:val="32"/>
        </w:rPr>
      </w:pPr>
      <w:r w:rsidRPr="00C97B79">
        <w:rPr>
          <w:rFonts w:ascii="Franklin Gothic Demi" w:eastAsia="Times New Roman" w:hAnsi="Franklin Gothic Demi" w:cs="Arial"/>
          <w:bCs/>
          <w:iCs/>
          <w:color w:val="003478"/>
          <w:sz w:val="32"/>
          <w:szCs w:val="32"/>
        </w:rPr>
        <w:lastRenderedPageBreak/>
        <w:t>Ann</w:t>
      </w:r>
      <w:r w:rsidR="00CC3988" w:rsidRPr="00C97B79">
        <w:rPr>
          <w:rFonts w:ascii="Franklin Gothic Demi" w:eastAsia="Times New Roman" w:hAnsi="Franklin Gothic Demi" w:cs="Arial"/>
          <w:bCs/>
          <w:iCs/>
          <w:color w:val="003478"/>
          <w:sz w:val="32"/>
          <w:szCs w:val="32"/>
        </w:rPr>
        <w:t xml:space="preserve">ex </w:t>
      </w:r>
      <w:r w:rsidR="00EA4A4C">
        <w:rPr>
          <w:rFonts w:ascii="Franklin Gothic Demi" w:eastAsia="Times New Roman" w:hAnsi="Franklin Gothic Demi" w:cs="Arial"/>
          <w:bCs/>
          <w:iCs/>
          <w:color w:val="003478"/>
          <w:sz w:val="32"/>
          <w:szCs w:val="32"/>
        </w:rPr>
        <w:t>1</w:t>
      </w:r>
      <w:r w:rsidR="00CC3988" w:rsidRPr="00C97B79">
        <w:rPr>
          <w:rFonts w:ascii="Franklin Gothic Demi" w:eastAsia="Times New Roman" w:hAnsi="Franklin Gothic Demi" w:cs="Arial"/>
          <w:bCs/>
          <w:iCs/>
          <w:color w:val="003478"/>
          <w:sz w:val="32"/>
          <w:szCs w:val="32"/>
        </w:rPr>
        <w:t xml:space="preserve"> – Draft Course Program </w:t>
      </w:r>
    </w:p>
    <w:p w14:paraId="196538A8" w14:textId="77777777" w:rsidR="00C97B79" w:rsidRPr="00C97B79" w:rsidRDefault="00C97B79" w:rsidP="00C97B79">
      <w:pPr>
        <w:keepNext/>
        <w:keepLines/>
        <w:spacing w:before="240" w:after="240" w:line="240" w:lineRule="auto"/>
        <w:contextualSpacing/>
        <w:outlineLvl w:val="1"/>
        <w:rPr>
          <w:rFonts w:ascii="Franklin Gothic Demi" w:eastAsia="Times New Roman" w:hAnsi="Franklin Gothic Demi" w:cs="Arial"/>
          <w:bCs/>
          <w:iCs/>
          <w:color w:val="003478"/>
          <w:sz w:val="28"/>
          <w:szCs w:val="28"/>
        </w:rPr>
      </w:pPr>
    </w:p>
    <w:p w14:paraId="33DCB53D" w14:textId="294317C2" w:rsidR="00C3003A" w:rsidRDefault="00CC3988" w:rsidP="00CC3988">
      <w:pPr>
        <w:rPr>
          <w:rFonts w:ascii="Arial" w:hAnsi="Arial" w:cs="Arial"/>
          <w:sz w:val="20"/>
          <w:szCs w:val="20"/>
          <w:highlight w:val="yellow"/>
        </w:rPr>
      </w:pPr>
      <w:r w:rsidRPr="00D27E2D">
        <w:rPr>
          <w:rFonts w:ascii="Arial" w:hAnsi="Arial" w:cs="Arial"/>
          <w:sz w:val="20"/>
          <w:szCs w:val="20"/>
          <w:highlight w:val="yellow"/>
        </w:rPr>
        <w:t xml:space="preserve">Insert a </w:t>
      </w:r>
      <w:r w:rsidR="00C3003A">
        <w:rPr>
          <w:rFonts w:ascii="Arial" w:hAnsi="Arial" w:cs="Arial"/>
          <w:sz w:val="20"/>
          <w:szCs w:val="20"/>
          <w:highlight w:val="yellow"/>
        </w:rPr>
        <w:t>proposed course</w:t>
      </w:r>
      <w:r w:rsidRPr="00D27E2D">
        <w:rPr>
          <w:rFonts w:ascii="Arial" w:hAnsi="Arial" w:cs="Arial"/>
          <w:sz w:val="20"/>
          <w:szCs w:val="20"/>
          <w:highlight w:val="yellow"/>
        </w:rPr>
        <w:t xml:space="preserve"> program</w:t>
      </w:r>
      <w:r w:rsidR="0050164C">
        <w:rPr>
          <w:rFonts w:ascii="Arial" w:hAnsi="Arial" w:cs="Arial"/>
          <w:sz w:val="20"/>
          <w:szCs w:val="20"/>
          <w:highlight w:val="yellow"/>
        </w:rPr>
        <w:t xml:space="preserve">, </w:t>
      </w:r>
      <w:r w:rsidR="0050164C" w:rsidRPr="0050164C">
        <w:rPr>
          <w:rFonts w:ascii="Arial" w:hAnsi="Arial" w:cs="Arial"/>
          <w:b/>
          <w:bCs/>
          <w:sz w:val="20"/>
          <w:szCs w:val="20"/>
          <w:highlight w:val="yellow"/>
          <w:u w:val="single"/>
        </w:rPr>
        <w:t>up to</w:t>
      </w:r>
      <w:r w:rsidRPr="0050164C">
        <w:rPr>
          <w:rFonts w:ascii="Arial" w:hAnsi="Arial" w:cs="Arial"/>
          <w:b/>
          <w:bCs/>
          <w:sz w:val="20"/>
          <w:szCs w:val="20"/>
          <w:highlight w:val="yellow"/>
          <w:u w:val="single"/>
        </w:rPr>
        <w:t xml:space="preserve"> </w:t>
      </w:r>
      <w:r w:rsidR="009F23F8">
        <w:rPr>
          <w:rFonts w:ascii="Arial" w:hAnsi="Arial" w:cs="Arial"/>
          <w:b/>
          <w:bCs/>
          <w:sz w:val="20"/>
          <w:szCs w:val="20"/>
          <w:highlight w:val="yellow"/>
          <w:u w:val="single"/>
        </w:rPr>
        <w:t>three (</w:t>
      </w:r>
      <w:r w:rsidR="00152EB1" w:rsidRPr="0050164C">
        <w:rPr>
          <w:rFonts w:ascii="Arial" w:hAnsi="Arial" w:cs="Arial"/>
          <w:b/>
          <w:bCs/>
          <w:sz w:val="20"/>
          <w:szCs w:val="20"/>
          <w:highlight w:val="yellow"/>
          <w:u w:val="single"/>
        </w:rPr>
        <w:t>3</w:t>
      </w:r>
      <w:r w:rsidR="009F23F8">
        <w:rPr>
          <w:rFonts w:ascii="Arial" w:hAnsi="Arial" w:cs="Arial"/>
          <w:b/>
          <w:bCs/>
          <w:sz w:val="20"/>
          <w:szCs w:val="20"/>
          <w:highlight w:val="yellow"/>
          <w:u w:val="single"/>
        </w:rPr>
        <w:t>)</w:t>
      </w:r>
      <w:r w:rsidRPr="0050164C">
        <w:rPr>
          <w:rFonts w:ascii="Arial" w:hAnsi="Arial" w:cs="Arial"/>
          <w:b/>
          <w:bCs/>
          <w:sz w:val="20"/>
          <w:szCs w:val="20"/>
          <w:highlight w:val="yellow"/>
          <w:u w:val="single"/>
        </w:rPr>
        <w:t xml:space="preserve"> pages</w:t>
      </w:r>
      <w:r w:rsidR="00C3003A" w:rsidRPr="00C3003A">
        <w:rPr>
          <w:rFonts w:ascii="Arial" w:hAnsi="Arial" w:cs="Arial"/>
          <w:sz w:val="20"/>
          <w:szCs w:val="20"/>
          <w:highlight w:val="yellow"/>
        </w:rPr>
        <w:t>, including</w:t>
      </w:r>
      <w:r w:rsidR="00C3003A">
        <w:rPr>
          <w:rFonts w:ascii="Arial" w:hAnsi="Arial" w:cs="Arial"/>
          <w:sz w:val="20"/>
          <w:szCs w:val="20"/>
          <w:highlight w:val="yellow"/>
        </w:rPr>
        <w:t xml:space="preserve"> proposed sessions</w:t>
      </w:r>
      <w:r w:rsidR="00566B19">
        <w:rPr>
          <w:rFonts w:ascii="Arial" w:hAnsi="Arial" w:cs="Arial"/>
          <w:sz w:val="20"/>
          <w:szCs w:val="20"/>
          <w:highlight w:val="yellow"/>
        </w:rPr>
        <w:t xml:space="preserve"> (linked to the course learning objectives)</w:t>
      </w:r>
      <w:r w:rsidR="00C3003A">
        <w:rPr>
          <w:rFonts w:ascii="Arial" w:hAnsi="Arial" w:cs="Arial"/>
          <w:sz w:val="20"/>
          <w:szCs w:val="20"/>
          <w:highlight w:val="yellow"/>
        </w:rPr>
        <w:t xml:space="preserve">, </w:t>
      </w:r>
      <w:r w:rsidR="00566B19">
        <w:rPr>
          <w:rFonts w:ascii="Arial" w:hAnsi="Arial" w:cs="Arial"/>
          <w:sz w:val="20"/>
          <w:szCs w:val="20"/>
          <w:highlight w:val="yellow"/>
        </w:rPr>
        <w:t xml:space="preserve">the names of delivery team members and </w:t>
      </w:r>
      <w:r w:rsidR="00C3003A">
        <w:rPr>
          <w:rFonts w:ascii="Arial" w:hAnsi="Arial" w:cs="Arial"/>
          <w:sz w:val="20"/>
          <w:szCs w:val="20"/>
          <w:highlight w:val="yellow"/>
        </w:rPr>
        <w:t>guest speakers</w:t>
      </w:r>
      <w:r w:rsidR="00EA4A4C">
        <w:rPr>
          <w:rFonts w:ascii="Arial" w:hAnsi="Arial" w:cs="Arial"/>
          <w:sz w:val="20"/>
          <w:szCs w:val="20"/>
          <w:highlight w:val="yellow"/>
        </w:rPr>
        <w:t xml:space="preserve"> (if available)</w:t>
      </w:r>
      <w:r w:rsidR="00C3003A">
        <w:rPr>
          <w:rFonts w:ascii="Arial" w:hAnsi="Arial" w:cs="Arial"/>
          <w:sz w:val="20"/>
          <w:szCs w:val="20"/>
          <w:highlight w:val="yellow"/>
        </w:rPr>
        <w:t xml:space="preserve">, networking opportunities and site visits. </w:t>
      </w:r>
    </w:p>
    <w:p w14:paraId="142E5BED" w14:textId="1E9A6E18" w:rsidR="00BC07F4" w:rsidRPr="00C3003A" w:rsidRDefault="00BC07F4" w:rsidP="00BC07F4">
      <w:pPr>
        <w:rPr>
          <w:rFonts w:ascii="Arial" w:hAnsi="Arial" w:cs="Arial"/>
          <w:sz w:val="20"/>
          <w:szCs w:val="20"/>
        </w:rPr>
      </w:pPr>
      <w:r w:rsidRPr="00C3003A">
        <w:rPr>
          <w:rFonts w:ascii="Arial" w:hAnsi="Arial" w:cs="Arial"/>
          <w:sz w:val="20"/>
          <w:szCs w:val="20"/>
        </w:rPr>
        <w:t>The tenderers are advised not to contact any Australian Government agencies regarding their engagement in th</w:t>
      </w:r>
      <w:r>
        <w:rPr>
          <w:rFonts w:ascii="Arial" w:hAnsi="Arial" w:cs="Arial"/>
          <w:sz w:val="20"/>
          <w:szCs w:val="20"/>
        </w:rPr>
        <w:t xml:space="preserve">is short course </w:t>
      </w:r>
      <w:r w:rsidRPr="00C3003A">
        <w:rPr>
          <w:rFonts w:ascii="Arial" w:hAnsi="Arial" w:cs="Arial"/>
          <w:sz w:val="20"/>
          <w:szCs w:val="20"/>
        </w:rPr>
        <w:t>(</w:t>
      </w:r>
      <w:r>
        <w:rPr>
          <w:rFonts w:ascii="Arial" w:hAnsi="Arial" w:cs="Arial"/>
          <w:sz w:val="20"/>
          <w:szCs w:val="20"/>
        </w:rPr>
        <w:t xml:space="preserve">face-to-face or virtual </w:t>
      </w:r>
      <w:r w:rsidRPr="00C3003A">
        <w:rPr>
          <w:rFonts w:ascii="Arial" w:hAnsi="Arial" w:cs="Arial"/>
          <w:sz w:val="20"/>
          <w:szCs w:val="20"/>
        </w:rPr>
        <w:t>site visits, guest speakers, agency-to-agency contacts</w:t>
      </w:r>
      <w:r w:rsidR="0032269A">
        <w:rPr>
          <w:rFonts w:ascii="Arial" w:hAnsi="Arial" w:cs="Arial"/>
          <w:sz w:val="20"/>
          <w:szCs w:val="20"/>
        </w:rPr>
        <w:t>)</w:t>
      </w:r>
      <w:r w:rsidRPr="00C3003A">
        <w:rPr>
          <w:rFonts w:ascii="Arial" w:hAnsi="Arial" w:cs="Arial"/>
          <w:sz w:val="20"/>
          <w:szCs w:val="20"/>
        </w:rPr>
        <w:t xml:space="preserve">. The tenderers </w:t>
      </w:r>
      <w:r w:rsidR="0032269A">
        <w:rPr>
          <w:rFonts w:ascii="Arial" w:hAnsi="Arial" w:cs="Arial"/>
          <w:sz w:val="20"/>
          <w:szCs w:val="20"/>
        </w:rPr>
        <w:t>should</w:t>
      </w:r>
      <w:r w:rsidRPr="00C3003A">
        <w:rPr>
          <w:rFonts w:ascii="Arial" w:hAnsi="Arial" w:cs="Arial"/>
          <w:sz w:val="20"/>
          <w:szCs w:val="20"/>
        </w:rPr>
        <w:t xml:space="preserve"> include the </w:t>
      </w:r>
      <w:r w:rsidR="0032269A">
        <w:rPr>
          <w:rFonts w:ascii="Arial" w:hAnsi="Arial" w:cs="Arial"/>
          <w:sz w:val="20"/>
          <w:szCs w:val="20"/>
        </w:rPr>
        <w:t xml:space="preserve">proposed </w:t>
      </w:r>
      <w:r w:rsidRPr="00C3003A">
        <w:rPr>
          <w:rFonts w:ascii="Arial" w:hAnsi="Arial" w:cs="Arial"/>
          <w:sz w:val="20"/>
          <w:szCs w:val="20"/>
        </w:rPr>
        <w:t xml:space="preserve">agencies in the course program without contacting the agencies. As part of the contract negotiations with the preferred tenderer, </w:t>
      </w:r>
      <w:r w:rsidR="00152EB1">
        <w:rPr>
          <w:rFonts w:ascii="Arial" w:hAnsi="Arial" w:cs="Arial"/>
          <w:sz w:val="20"/>
          <w:szCs w:val="20"/>
        </w:rPr>
        <w:t xml:space="preserve">AAI and </w:t>
      </w:r>
      <w:r>
        <w:rPr>
          <w:rFonts w:ascii="Arial" w:hAnsi="Arial" w:cs="Arial"/>
          <w:sz w:val="20"/>
          <w:szCs w:val="20"/>
        </w:rPr>
        <w:t xml:space="preserve">DFAT </w:t>
      </w:r>
      <w:r w:rsidRPr="00C3003A">
        <w:rPr>
          <w:rFonts w:ascii="Arial" w:hAnsi="Arial" w:cs="Arial"/>
          <w:sz w:val="20"/>
          <w:szCs w:val="20"/>
        </w:rPr>
        <w:t xml:space="preserve">will </w:t>
      </w:r>
      <w:r>
        <w:rPr>
          <w:rFonts w:ascii="Arial" w:hAnsi="Arial" w:cs="Arial"/>
          <w:sz w:val="20"/>
          <w:szCs w:val="20"/>
        </w:rPr>
        <w:t>liaise with the preferred tenderer regarding</w:t>
      </w:r>
      <w:r w:rsidRPr="00C3003A">
        <w:rPr>
          <w:rFonts w:ascii="Arial" w:hAnsi="Arial" w:cs="Arial"/>
          <w:sz w:val="20"/>
          <w:szCs w:val="20"/>
        </w:rPr>
        <w:t xml:space="preserve"> communication with the Australian Government agencies. </w:t>
      </w:r>
    </w:p>
    <w:p w14:paraId="30E71AA8" w14:textId="3521B5A2" w:rsidR="00CC3988" w:rsidRPr="00C3003A" w:rsidRDefault="00C3003A" w:rsidP="00CC3988">
      <w:pPr>
        <w:rPr>
          <w:rFonts w:ascii="Arial" w:hAnsi="Arial" w:cs="Arial"/>
          <w:sz w:val="20"/>
          <w:szCs w:val="20"/>
        </w:rPr>
      </w:pPr>
      <w:r w:rsidRPr="00C3003A">
        <w:rPr>
          <w:rFonts w:ascii="Arial" w:hAnsi="Arial" w:cs="Arial"/>
          <w:sz w:val="20"/>
          <w:szCs w:val="20"/>
        </w:rPr>
        <w:t xml:space="preserve">  </w:t>
      </w:r>
      <w:r w:rsidR="007A39B5" w:rsidRPr="00C3003A">
        <w:rPr>
          <w:rFonts w:ascii="Arial" w:hAnsi="Arial" w:cs="Arial"/>
          <w:sz w:val="20"/>
          <w:szCs w:val="20"/>
        </w:rPr>
        <w:t xml:space="preserve"> </w:t>
      </w:r>
    </w:p>
    <w:p w14:paraId="2CF67C9E" w14:textId="77777777" w:rsidR="00CC3988" w:rsidRPr="00D27E2D" w:rsidRDefault="00CC3988" w:rsidP="00CC3988">
      <w:pPr>
        <w:rPr>
          <w:rFonts w:ascii="Arial" w:hAnsi="Arial" w:cs="Arial"/>
          <w:sz w:val="20"/>
          <w:szCs w:val="20"/>
        </w:rPr>
      </w:pPr>
    </w:p>
    <w:p w14:paraId="15208080" w14:textId="77777777" w:rsidR="00EA4A4C" w:rsidRPr="00D27E2D" w:rsidRDefault="00CC3988" w:rsidP="00EA4A4C">
      <w:pPr>
        <w:keepNext/>
        <w:keepLines/>
        <w:spacing w:before="240" w:after="240" w:line="240" w:lineRule="auto"/>
        <w:contextualSpacing/>
        <w:outlineLvl w:val="1"/>
        <w:rPr>
          <w:rFonts w:ascii="Arial" w:hAnsi="Arial" w:cs="Arial"/>
          <w:b/>
          <w:color w:val="000000" w:themeColor="text1"/>
          <w:sz w:val="32"/>
          <w:szCs w:val="32"/>
        </w:rPr>
      </w:pPr>
      <w:r w:rsidRPr="00D27E2D">
        <w:rPr>
          <w:rFonts w:ascii="Arial" w:hAnsi="Arial" w:cs="Arial"/>
          <w:b/>
          <w:sz w:val="20"/>
          <w:szCs w:val="20"/>
        </w:rPr>
        <w:br w:type="page"/>
      </w:r>
      <w:r w:rsidR="00EA4A4C" w:rsidRPr="00C97B79">
        <w:rPr>
          <w:rFonts w:ascii="Franklin Gothic Demi" w:eastAsia="Times New Roman" w:hAnsi="Franklin Gothic Demi" w:cs="Arial"/>
          <w:bCs/>
          <w:iCs/>
          <w:color w:val="003478"/>
          <w:sz w:val="32"/>
          <w:szCs w:val="32"/>
        </w:rPr>
        <w:lastRenderedPageBreak/>
        <w:t xml:space="preserve">Annex </w:t>
      </w:r>
      <w:r w:rsidR="00EA4A4C">
        <w:rPr>
          <w:rFonts w:ascii="Franklin Gothic Demi" w:eastAsia="Times New Roman" w:hAnsi="Franklin Gothic Demi" w:cs="Arial"/>
          <w:bCs/>
          <w:iCs/>
          <w:color w:val="003478"/>
          <w:sz w:val="32"/>
          <w:szCs w:val="32"/>
        </w:rPr>
        <w:t>2</w:t>
      </w:r>
      <w:r w:rsidR="00EA4A4C" w:rsidRPr="00C97B79">
        <w:rPr>
          <w:rFonts w:ascii="Franklin Gothic Demi" w:eastAsia="Times New Roman" w:hAnsi="Franklin Gothic Demi" w:cs="Arial"/>
          <w:bCs/>
          <w:iCs/>
          <w:color w:val="003478"/>
          <w:sz w:val="32"/>
          <w:szCs w:val="32"/>
        </w:rPr>
        <w:t xml:space="preserve"> – </w:t>
      </w:r>
      <w:r w:rsidR="00EA4A4C">
        <w:rPr>
          <w:rFonts w:ascii="Franklin Gothic Demi" w:eastAsia="Times New Roman" w:hAnsi="Franklin Gothic Demi" w:cs="Arial"/>
          <w:bCs/>
          <w:iCs/>
          <w:color w:val="003478"/>
          <w:sz w:val="32"/>
          <w:szCs w:val="32"/>
        </w:rPr>
        <w:t xml:space="preserve">Personnel table </w:t>
      </w:r>
    </w:p>
    <w:p w14:paraId="1AEE796E" w14:textId="1A2A0DF1" w:rsidR="00EA4A4C" w:rsidRPr="00D27E2D" w:rsidRDefault="00EA4A4C" w:rsidP="00EA4A4C">
      <w:pPr>
        <w:pStyle w:val="Body"/>
        <w:spacing w:after="120" w:line="240" w:lineRule="atLeast"/>
        <w:jc w:val="left"/>
        <w:rPr>
          <w:i/>
          <w:sz w:val="20"/>
        </w:rPr>
      </w:pPr>
      <w:r>
        <w:rPr>
          <w:i/>
          <w:sz w:val="20"/>
        </w:rPr>
        <w:t xml:space="preserve">CVs are </w:t>
      </w:r>
      <w:r w:rsidR="0032269A">
        <w:rPr>
          <w:i/>
          <w:sz w:val="20"/>
        </w:rPr>
        <w:t>not submitted as part of this proposal; however,</w:t>
      </w:r>
      <w:r>
        <w:rPr>
          <w:i/>
          <w:sz w:val="20"/>
        </w:rPr>
        <w:t xml:space="preserve"> in addition to </w:t>
      </w:r>
      <w:r w:rsidR="0032269A">
        <w:rPr>
          <w:i/>
          <w:sz w:val="20"/>
        </w:rPr>
        <w:t xml:space="preserve">the </w:t>
      </w:r>
      <w:r>
        <w:rPr>
          <w:i/>
          <w:sz w:val="20"/>
        </w:rPr>
        <w:t>summary of the nominated person’s relevant experience and qualifications,</w:t>
      </w:r>
      <w:r w:rsidR="0032269A">
        <w:rPr>
          <w:i/>
          <w:sz w:val="20"/>
        </w:rPr>
        <w:t xml:space="preserve"> the personnel table </w:t>
      </w:r>
      <w:r>
        <w:rPr>
          <w:i/>
          <w:sz w:val="20"/>
        </w:rPr>
        <w:t>may also include a link to a person’s online bio, LinkedIn etc</w:t>
      </w:r>
      <w:r w:rsidRPr="00D27E2D">
        <w:rPr>
          <w:i/>
          <w:sz w:val="20"/>
        </w:rPr>
        <w:t xml:space="preserve">. The table must not exceed </w:t>
      </w:r>
      <w:r w:rsidRPr="009F23F8">
        <w:rPr>
          <w:b/>
          <w:bCs/>
          <w:i/>
          <w:sz w:val="20"/>
          <w:u w:val="single"/>
        </w:rPr>
        <w:t>two (2) pages</w:t>
      </w:r>
      <w:r w:rsidRPr="00D27E2D">
        <w:rPr>
          <w:i/>
          <w:sz w:val="20"/>
        </w:rPr>
        <w:t>.</w:t>
      </w:r>
      <w:r>
        <w:rPr>
          <w:i/>
          <w:sz w:val="20"/>
        </w:rPr>
        <w:t xml:space="preserve"> </w:t>
      </w:r>
    </w:p>
    <w:p w14:paraId="49B53D03" w14:textId="77777777" w:rsidR="00EA4A4C" w:rsidRPr="00D27E2D" w:rsidRDefault="00EA4A4C" w:rsidP="00EA4A4C">
      <w:pPr>
        <w:pStyle w:val="Body"/>
        <w:spacing w:line="240" w:lineRule="auto"/>
        <w:ind w:left="720"/>
        <w:rPr>
          <w:i/>
          <w:sz w:val="20"/>
        </w:rPr>
      </w:pPr>
    </w:p>
    <w:tbl>
      <w:tblPr>
        <w:tblW w:w="4890" w:type="pct"/>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03"/>
        <w:gridCol w:w="854"/>
        <w:gridCol w:w="850"/>
        <w:gridCol w:w="942"/>
        <w:gridCol w:w="2319"/>
        <w:gridCol w:w="1273"/>
        <w:gridCol w:w="1277"/>
      </w:tblGrid>
      <w:tr w:rsidR="00EA4A4C" w:rsidRPr="00D27E2D" w14:paraId="6E38707A" w14:textId="77777777" w:rsidTr="00307C5A">
        <w:tc>
          <w:tcPr>
            <w:tcW w:w="739" w:type="pct"/>
            <w:shd w:val="clear" w:color="auto" w:fill="049CD5"/>
          </w:tcPr>
          <w:p w14:paraId="48F283F1" w14:textId="77777777" w:rsidR="00EA4A4C" w:rsidRPr="00D27E2D" w:rsidRDefault="00EA4A4C" w:rsidP="00307C5A">
            <w:pPr>
              <w:tabs>
                <w:tab w:val="right" w:pos="9120"/>
              </w:tabs>
              <w:spacing w:before="120" w:after="120" w:line="240" w:lineRule="atLeast"/>
              <w:rPr>
                <w:rFonts w:ascii="Arial" w:hAnsi="Arial" w:cs="Arial"/>
                <w:b/>
                <w:color w:val="FFFFFF" w:themeColor="background1"/>
                <w:sz w:val="20"/>
                <w:szCs w:val="20"/>
              </w:rPr>
            </w:pPr>
            <w:r w:rsidRPr="00D27E2D">
              <w:rPr>
                <w:rFonts w:ascii="Arial" w:hAnsi="Arial" w:cs="Arial"/>
                <w:b/>
                <w:color w:val="FFFFFF" w:themeColor="background1"/>
                <w:sz w:val="20"/>
                <w:szCs w:val="20"/>
              </w:rPr>
              <w:t>Position</w:t>
            </w:r>
          </w:p>
        </w:tc>
        <w:tc>
          <w:tcPr>
            <w:tcW w:w="484" w:type="pct"/>
            <w:shd w:val="clear" w:color="auto" w:fill="049CD5"/>
          </w:tcPr>
          <w:p w14:paraId="1ABC84F4" w14:textId="77777777" w:rsidR="00EA4A4C" w:rsidRPr="00D27E2D" w:rsidRDefault="00EA4A4C" w:rsidP="00307C5A">
            <w:pPr>
              <w:tabs>
                <w:tab w:val="right" w:pos="9120"/>
              </w:tabs>
              <w:spacing w:before="120" w:after="120" w:line="240" w:lineRule="atLeast"/>
              <w:rPr>
                <w:rFonts w:ascii="Arial" w:hAnsi="Arial" w:cs="Arial"/>
                <w:b/>
                <w:color w:val="FFFFFF" w:themeColor="background1"/>
                <w:sz w:val="20"/>
                <w:szCs w:val="20"/>
              </w:rPr>
            </w:pPr>
            <w:r w:rsidRPr="00D27E2D">
              <w:rPr>
                <w:rFonts w:ascii="Arial" w:hAnsi="Arial" w:cs="Arial"/>
                <w:b/>
                <w:color w:val="FFFFFF" w:themeColor="background1"/>
                <w:sz w:val="20"/>
                <w:szCs w:val="20"/>
              </w:rPr>
              <w:t>Name</w:t>
            </w:r>
          </w:p>
        </w:tc>
        <w:tc>
          <w:tcPr>
            <w:tcW w:w="482" w:type="pct"/>
            <w:shd w:val="clear" w:color="auto" w:fill="049CD5"/>
          </w:tcPr>
          <w:p w14:paraId="4D45344B" w14:textId="77777777" w:rsidR="00EA4A4C" w:rsidRPr="00D27E2D" w:rsidRDefault="00EA4A4C" w:rsidP="00307C5A">
            <w:pPr>
              <w:tabs>
                <w:tab w:val="right" w:pos="9120"/>
              </w:tabs>
              <w:spacing w:before="120" w:after="120" w:line="240" w:lineRule="atLeast"/>
              <w:rPr>
                <w:rFonts w:ascii="Arial" w:hAnsi="Arial" w:cs="Arial"/>
                <w:b/>
                <w:color w:val="FFFFFF" w:themeColor="background1"/>
                <w:sz w:val="20"/>
                <w:szCs w:val="20"/>
              </w:rPr>
            </w:pPr>
            <w:r w:rsidRPr="00D27E2D">
              <w:rPr>
                <w:rFonts w:ascii="Arial" w:hAnsi="Arial" w:cs="Arial"/>
                <w:b/>
                <w:color w:val="FFFFFF" w:themeColor="background1"/>
                <w:sz w:val="20"/>
                <w:szCs w:val="20"/>
              </w:rPr>
              <w:t>Nationality</w:t>
            </w:r>
          </w:p>
        </w:tc>
        <w:tc>
          <w:tcPr>
            <w:tcW w:w="534" w:type="pct"/>
            <w:shd w:val="clear" w:color="auto" w:fill="049CD5"/>
          </w:tcPr>
          <w:p w14:paraId="72F40F2A" w14:textId="77777777" w:rsidR="00EA4A4C" w:rsidRPr="00D27E2D" w:rsidRDefault="00EA4A4C" w:rsidP="00307C5A">
            <w:pPr>
              <w:tabs>
                <w:tab w:val="right" w:pos="9120"/>
              </w:tabs>
              <w:spacing w:before="120" w:after="120" w:line="240" w:lineRule="atLeast"/>
              <w:rPr>
                <w:rFonts w:ascii="Arial" w:hAnsi="Arial" w:cs="Arial"/>
                <w:b/>
                <w:color w:val="FFFFFF" w:themeColor="background1"/>
                <w:sz w:val="20"/>
                <w:szCs w:val="20"/>
              </w:rPr>
            </w:pPr>
            <w:r w:rsidRPr="00D27E2D">
              <w:rPr>
                <w:rFonts w:ascii="Arial" w:hAnsi="Arial" w:cs="Arial"/>
                <w:b/>
                <w:color w:val="FFFFFF" w:themeColor="background1"/>
                <w:sz w:val="20"/>
                <w:szCs w:val="20"/>
              </w:rPr>
              <w:t>Gender</w:t>
            </w:r>
          </w:p>
        </w:tc>
        <w:tc>
          <w:tcPr>
            <w:tcW w:w="1315" w:type="pct"/>
            <w:shd w:val="clear" w:color="auto" w:fill="049CD5"/>
          </w:tcPr>
          <w:p w14:paraId="17F6AA02" w14:textId="77777777" w:rsidR="00EA4A4C" w:rsidRPr="00D27E2D" w:rsidRDefault="00EA4A4C" w:rsidP="00307C5A">
            <w:pPr>
              <w:tabs>
                <w:tab w:val="right" w:pos="9120"/>
              </w:tabs>
              <w:spacing w:before="120" w:after="120" w:line="240" w:lineRule="atLeast"/>
              <w:rPr>
                <w:rFonts w:ascii="Arial" w:hAnsi="Arial" w:cs="Arial"/>
                <w:b/>
                <w:color w:val="FFFFFF" w:themeColor="background1"/>
                <w:sz w:val="20"/>
                <w:szCs w:val="20"/>
              </w:rPr>
            </w:pPr>
            <w:r w:rsidRPr="00D27E2D">
              <w:rPr>
                <w:rFonts w:ascii="Arial" w:hAnsi="Arial" w:cs="Arial"/>
                <w:b/>
                <w:color w:val="FFFFFF" w:themeColor="background1"/>
                <w:sz w:val="20"/>
                <w:szCs w:val="20"/>
              </w:rPr>
              <w:t xml:space="preserve">Brief </w:t>
            </w:r>
            <w:r>
              <w:rPr>
                <w:rFonts w:ascii="Arial" w:hAnsi="Arial" w:cs="Arial"/>
                <w:b/>
                <w:color w:val="FFFFFF" w:themeColor="background1"/>
                <w:sz w:val="20"/>
                <w:szCs w:val="20"/>
              </w:rPr>
              <w:t>summary</w:t>
            </w:r>
            <w:r w:rsidRPr="00D27E2D">
              <w:rPr>
                <w:rFonts w:ascii="Arial" w:hAnsi="Arial" w:cs="Arial"/>
                <w:b/>
                <w:color w:val="FFFFFF" w:themeColor="background1"/>
                <w:sz w:val="20"/>
                <w:szCs w:val="20"/>
              </w:rPr>
              <w:t xml:space="preserve"> of key qualifications,</w:t>
            </w:r>
            <w:r>
              <w:rPr>
                <w:rFonts w:ascii="Arial" w:hAnsi="Arial" w:cs="Arial"/>
                <w:b/>
                <w:color w:val="FFFFFF" w:themeColor="background1"/>
                <w:sz w:val="20"/>
                <w:szCs w:val="20"/>
              </w:rPr>
              <w:t xml:space="preserve"> areas of </w:t>
            </w:r>
            <w:r w:rsidRPr="00D27E2D">
              <w:rPr>
                <w:rFonts w:ascii="Arial" w:hAnsi="Arial" w:cs="Arial"/>
                <w:b/>
                <w:color w:val="FFFFFF" w:themeColor="background1"/>
                <w:sz w:val="20"/>
                <w:szCs w:val="20"/>
              </w:rPr>
              <w:t>expertise</w:t>
            </w:r>
            <w:r>
              <w:rPr>
                <w:rFonts w:ascii="Arial" w:hAnsi="Arial" w:cs="Arial"/>
                <w:b/>
                <w:color w:val="FFFFFF" w:themeColor="background1"/>
                <w:sz w:val="20"/>
                <w:szCs w:val="20"/>
              </w:rPr>
              <w:t xml:space="preserve"> and/or a link to online bio or LinkedIn profile </w:t>
            </w:r>
          </w:p>
        </w:tc>
        <w:tc>
          <w:tcPr>
            <w:tcW w:w="722" w:type="pct"/>
            <w:shd w:val="clear" w:color="auto" w:fill="049CD5"/>
          </w:tcPr>
          <w:p w14:paraId="6CE4C9FE" w14:textId="77777777" w:rsidR="00EA4A4C" w:rsidRPr="00D27E2D" w:rsidRDefault="00EA4A4C" w:rsidP="00307C5A">
            <w:pPr>
              <w:tabs>
                <w:tab w:val="right" w:pos="9120"/>
              </w:tabs>
              <w:spacing w:before="120" w:after="120" w:line="240" w:lineRule="atLeast"/>
              <w:rPr>
                <w:rFonts w:ascii="Arial" w:hAnsi="Arial" w:cs="Arial"/>
                <w:b/>
                <w:color w:val="FFFFFF" w:themeColor="background1"/>
                <w:sz w:val="20"/>
                <w:szCs w:val="20"/>
              </w:rPr>
            </w:pPr>
            <w:r w:rsidRPr="00D27E2D">
              <w:rPr>
                <w:rFonts w:ascii="Arial" w:hAnsi="Arial" w:cs="Arial"/>
                <w:b/>
                <w:color w:val="FFFFFF" w:themeColor="background1"/>
                <w:sz w:val="20"/>
                <w:szCs w:val="20"/>
              </w:rPr>
              <w:t xml:space="preserve">Proposed number of </w:t>
            </w:r>
            <w:r w:rsidRPr="00D27E2D">
              <w:rPr>
                <w:rFonts w:ascii="Arial" w:hAnsi="Arial" w:cs="Arial"/>
                <w:b/>
                <w:color w:val="FFFFFF" w:themeColor="background1"/>
                <w:sz w:val="20"/>
                <w:szCs w:val="20"/>
                <w:u w:val="single"/>
              </w:rPr>
              <w:t xml:space="preserve">design </w:t>
            </w:r>
            <w:r w:rsidRPr="00D27E2D">
              <w:rPr>
                <w:rFonts w:ascii="Arial" w:hAnsi="Arial" w:cs="Arial"/>
                <w:b/>
                <w:color w:val="FFFFFF" w:themeColor="background1"/>
                <w:sz w:val="20"/>
                <w:szCs w:val="20"/>
              </w:rPr>
              <w:t>days</w:t>
            </w:r>
          </w:p>
        </w:tc>
        <w:tc>
          <w:tcPr>
            <w:tcW w:w="724" w:type="pct"/>
            <w:shd w:val="clear" w:color="auto" w:fill="049CD5"/>
          </w:tcPr>
          <w:p w14:paraId="2026091D" w14:textId="77777777" w:rsidR="00EA4A4C" w:rsidRPr="00D27E2D" w:rsidRDefault="00EA4A4C" w:rsidP="00307C5A">
            <w:pPr>
              <w:tabs>
                <w:tab w:val="right" w:pos="9120"/>
              </w:tabs>
              <w:spacing w:before="120" w:after="120" w:line="240" w:lineRule="atLeast"/>
              <w:rPr>
                <w:rFonts w:ascii="Arial" w:hAnsi="Arial" w:cs="Arial"/>
                <w:b/>
                <w:color w:val="FFFFFF" w:themeColor="background1"/>
                <w:sz w:val="20"/>
                <w:szCs w:val="20"/>
              </w:rPr>
            </w:pPr>
            <w:bookmarkStart w:id="10" w:name="_Hlk46839289"/>
            <w:r w:rsidRPr="00D27E2D">
              <w:rPr>
                <w:rFonts w:ascii="Arial" w:hAnsi="Arial" w:cs="Arial"/>
                <w:b/>
                <w:color w:val="FFFFFF" w:themeColor="background1"/>
                <w:sz w:val="20"/>
                <w:szCs w:val="20"/>
              </w:rPr>
              <w:t xml:space="preserve">Proposed number of </w:t>
            </w:r>
            <w:r w:rsidRPr="00D27E2D">
              <w:rPr>
                <w:rFonts w:ascii="Arial" w:hAnsi="Arial" w:cs="Arial"/>
                <w:b/>
                <w:color w:val="FFFFFF" w:themeColor="background1"/>
                <w:sz w:val="20"/>
                <w:szCs w:val="20"/>
                <w:u w:val="single"/>
              </w:rPr>
              <w:t>delivery</w:t>
            </w:r>
            <w:r w:rsidRPr="00D27E2D">
              <w:rPr>
                <w:rFonts w:ascii="Arial" w:hAnsi="Arial" w:cs="Arial"/>
                <w:b/>
                <w:color w:val="FFFFFF" w:themeColor="background1"/>
                <w:sz w:val="20"/>
                <w:szCs w:val="20"/>
              </w:rPr>
              <w:t xml:space="preserve"> days </w:t>
            </w:r>
            <w:bookmarkEnd w:id="10"/>
          </w:p>
        </w:tc>
      </w:tr>
      <w:tr w:rsidR="00EA4A4C" w:rsidRPr="00D27E2D" w14:paraId="396DC2B5" w14:textId="77777777" w:rsidTr="00307C5A">
        <w:tc>
          <w:tcPr>
            <w:tcW w:w="739" w:type="pct"/>
            <w:shd w:val="clear" w:color="auto" w:fill="F2F2F2" w:themeFill="background1" w:themeFillShade="F2"/>
          </w:tcPr>
          <w:p w14:paraId="063FFB73" w14:textId="77777777" w:rsidR="00EA4A4C" w:rsidRPr="00D27E2D" w:rsidRDefault="00EA4A4C" w:rsidP="00307C5A">
            <w:pPr>
              <w:tabs>
                <w:tab w:val="right" w:pos="9120"/>
              </w:tabs>
              <w:spacing w:before="120" w:after="120" w:line="240" w:lineRule="atLeast"/>
              <w:rPr>
                <w:rFonts w:ascii="Arial" w:hAnsi="Arial" w:cs="Arial"/>
                <w:color w:val="000000"/>
                <w:sz w:val="20"/>
                <w:szCs w:val="20"/>
              </w:rPr>
            </w:pPr>
            <w:r w:rsidRPr="00D27E2D">
              <w:rPr>
                <w:rFonts w:ascii="Arial" w:hAnsi="Arial" w:cs="Arial"/>
                <w:color w:val="000000"/>
                <w:sz w:val="20"/>
                <w:szCs w:val="20"/>
              </w:rPr>
              <w:t>Course Leader/ Course Designer</w:t>
            </w:r>
          </w:p>
        </w:tc>
        <w:tc>
          <w:tcPr>
            <w:tcW w:w="484" w:type="pct"/>
            <w:shd w:val="clear" w:color="auto" w:fill="F2F2F2" w:themeFill="background1" w:themeFillShade="F2"/>
          </w:tcPr>
          <w:p w14:paraId="5F9E1975" w14:textId="77777777" w:rsidR="00EA4A4C" w:rsidRPr="00D27E2D" w:rsidRDefault="00EA4A4C" w:rsidP="00307C5A">
            <w:pPr>
              <w:tabs>
                <w:tab w:val="right" w:pos="9120"/>
              </w:tabs>
              <w:spacing w:before="120" w:after="120" w:line="240" w:lineRule="atLeast"/>
              <w:rPr>
                <w:rFonts w:ascii="Arial" w:hAnsi="Arial" w:cs="Arial"/>
                <w:color w:val="000000"/>
                <w:sz w:val="20"/>
                <w:szCs w:val="20"/>
              </w:rPr>
            </w:pPr>
            <w:r w:rsidRPr="00D27E2D">
              <w:rPr>
                <w:rFonts w:ascii="Arial" w:hAnsi="Arial" w:cs="Arial"/>
                <w:color w:val="000000"/>
                <w:sz w:val="20"/>
                <w:szCs w:val="20"/>
                <w:highlight w:val="yellow"/>
              </w:rPr>
              <w:t>Insert</w:t>
            </w:r>
          </w:p>
        </w:tc>
        <w:tc>
          <w:tcPr>
            <w:tcW w:w="482" w:type="pct"/>
            <w:shd w:val="clear" w:color="auto" w:fill="F2F2F2" w:themeFill="background1" w:themeFillShade="F2"/>
          </w:tcPr>
          <w:p w14:paraId="4F437D90" w14:textId="77777777" w:rsidR="00EA4A4C" w:rsidRPr="00D27E2D" w:rsidRDefault="00EA4A4C" w:rsidP="00307C5A">
            <w:pPr>
              <w:tabs>
                <w:tab w:val="right" w:pos="9120"/>
              </w:tabs>
              <w:spacing w:before="120" w:after="120" w:line="240" w:lineRule="atLeast"/>
              <w:rPr>
                <w:rFonts w:ascii="Arial" w:hAnsi="Arial" w:cs="Arial"/>
                <w:color w:val="000000"/>
                <w:sz w:val="20"/>
                <w:szCs w:val="20"/>
              </w:rPr>
            </w:pPr>
            <w:r w:rsidRPr="00D27E2D">
              <w:rPr>
                <w:rFonts w:ascii="Arial" w:hAnsi="Arial" w:cs="Arial"/>
                <w:color w:val="000000"/>
                <w:sz w:val="20"/>
                <w:szCs w:val="20"/>
                <w:highlight w:val="yellow"/>
              </w:rPr>
              <w:t>Insert</w:t>
            </w:r>
          </w:p>
        </w:tc>
        <w:tc>
          <w:tcPr>
            <w:tcW w:w="534" w:type="pct"/>
            <w:shd w:val="clear" w:color="auto" w:fill="F2F2F2" w:themeFill="background1" w:themeFillShade="F2"/>
          </w:tcPr>
          <w:p w14:paraId="6B34D1E7" w14:textId="77777777" w:rsidR="00EA4A4C" w:rsidRPr="00D27E2D" w:rsidRDefault="00EA4A4C" w:rsidP="00307C5A">
            <w:pPr>
              <w:tabs>
                <w:tab w:val="right" w:pos="9120"/>
              </w:tabs>
              <w:spacing w:before="120" w:after="120" w:line="240" w:lineRule="atLeast"/>
              <w:rPr>
                <w:rFonts w:ascii="Arial" w:hAnsi="Arial" w:cs="Arial"/>
                <w:color w:val="000000"/>
                <w:sz w:val="20"/>
                <w:szCs w:val="20"/>
              </w:rPr>
            </w:pPr>
            <w:r w:rsidRPr="00D27E2D">
              <w:rPr>
                <w:rFonts w:ascii="Arial" w:hAnsi="Arial" w:cs="Arial"/>
                <w:color w:val="000000"/>
                <w:sz w:val="20"/>
                <w:szCs w:val="20"/>
                <w:highlight w:val="yellow"/>
              </w:rPr>
              <w:t>Insert</w:t>
            </w:r>
          </w:p>
        </w:tc>
        <w:tc>
          <w:tcPr>
            <w:tcW w:w="1315" w:type="pct"/>
            <w:shd w:val="clear" w:color="auto" w:fill="F2F2F2" w:themeFill="background1" w:themeFillShade="F2"/>
          </w:tcPr>
          <w:p w14:paraId="64658DE4" w14:textId="77777777" w:rsidR="00EA4A4C" w:rsidRPr="00D27E2D" w:rsidRDefault="00EA4A4C" w:rsidP="00307C5A">
            <w:pPr>
              <w:tabs>
                <w:tab w:val="right" w:pos="9120"/>
              </w:tabs>
              <w:spacing w:before="120" w:after="120" w:line="240" w:lineRule="atLeast"/>
              <w:rPr>
                <w:rFonts w:ascii="Arial" w:hAnsi="Arial" w:cs="Arial"/>
                <w:color w:val="000000"/>
                <w:sz w:val="20"/>
                <w:szCs w:val="20"/>
              </w:rPr>
            </w:pPr>
            <w:r w:rsidRPr="00D27E2D">
              <w:rPr>
                <w:rFonts w:ascii="Arial" w:hAnsi="Arial" w:cs="Arial"/>
                <w:color w:val="000000"/>
                <w:sz w:val="20"/>
                <w:szCs w:val="20"/>
                <w:highlight w:val="yellow"/>
              </w:rPr>
              <w:t>Insert</w:t>
            </w:r>
          </w:p>
        </w:tc>
        <w:tc>
          <w:tcPr>
            <w:tcW w:w="722" w:type="pct"/>
            <w:shd w:val="clear" w:color="auto" w:fill="F2F2F2" w:themeFill="background1" w:themeFillShade="F2"/>
          </w:tcPr>
          <w:p w14:paraId="27015126"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724" w:type="pct"/>
            <w:shd w:val="clear" w:color="auto" w:fill="F2F2F2" w:themeFill="background1" w:themeFillShade="F2"/>
          </w:tcPr>
          <w:p w14:paraId="7892F92A"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r>
      <w:tr w:rsidR="00EA4A4C" w:rsidRPr="00D27E2D" w14:paraId="7F6CF97D" w14:textId="77777777" w:rsidTr="00307C5A">
        <w:tc>
          <w:tcPr>
            <w:tcW w:w="739" w:type="pct"/>
            <w:shd w:val="clear" w:color="auto" w:fill="F2F2F2" w:themeFill="background1" w:themeFillShade="F2"/>
          </w:tcPr>
          <w:p w14:paraId="42D37CBC" w14:textId="77777777" w:rsidR="00EA4A4C" w:rsidRPr="00D27E2D" w:rsidRDefault="00EA4A4C" w:rsidP="00307C5A">
            <w:pPr>
              <w:tabs>
                <w:tab w:val="right" w:pos="9120"/>
              </w:tabs>
              <w:spacing w:before="120" w:after="120" w:line="240" w:lineRule="atLeast"/>
              <w:rPr>
                <w:rFonts w:ascii="Arial" w:hAnsi="Arial" w:cs="Arial"/>
                <w:i/>
                <w:color w:val="000000"/>
                <w:sz w:val="20"/>
                <w:szCs w:val="20"/>
              </w:rPr>
            </w:pPr>
            <w:r w:rsidRPr="00D27E2D">
              <w:rPr>
                <w:rFonts w:ascii="Arial" w:hAnsi="Arial" w:cs="Arial"/>
                <w:color w:val="000000"/>
                <w:sz w:val="20"/>
                <w:szCs w:val="20"/>
              </w:rPr>
              <w:t>Course Coordinator</w:t>
            </w:r>
          </w:p>
        </w:tc>
        <w:tc>
          <w:tcPr>
            <w:tcW w:w="484" w:type="pct"/>
            <w:shd w:val="clear" w:color="auto" w:fill="F2F2F2" w:themeFill="background1" w:themeFillShade="F2"/>
          </w:tcPr>
          <w:p w14:paraId="4665101D"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482" w:type="pct"/>
            <w:shd w:val="clear" w:color="auto" w:fill="F2F2F2" w:themeFill="background1" w:themeFillShade="F2"/>
          </w:tcPr>
          <w:p w14:paraId="2E27FDE1"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534" w:type="pct"/>
            <w:shd w:val="clear" w:color="auto" w:fill="F2F2F2" w:themeFill="background1" w:themeFillShade="F2"/>
          </w:tcPr>
          <w:p w14:paraId="4F43764E"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1315" w:type="pct"/>
            <w:shd w:val="clear" w:color="auto" w:fill="F2F2F2" w:themeFill="background1" w:themeFillShade="F2"/>
          </w:tcPr>
          <w:p w14:paraId="6A1E78CF"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722" w:type="pct"/>
            <w:shd w:val="clear" w:color="auto" w:fill="F2F2F2" w:themeFill="background1" w:themeFillShade="F2"/>
          </w:tcPr>
          <w:p w14:paraId="2E0D7B50"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724" w:type="pct"/>
            <w:shd w:val="clear" w:color="auto" w:fill="F2F2F2" w:themeFill="background1" w:themeFillShade="F2"/>
          </w:tcPr>
          <w:p w14:paraId="564064EF"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r>
      <w:tr w:rsidR="00EA4A4C" w:rsidRPr="00D27E2D" w14:paraId="14E77DA6" w14:textId="77777777" w:rsidTr="00307C5A">
        <w:tc>
          <w:tcPr>
            <w:tcW w:w="739" w:type="pct"/>
            <w:shd w:val="clear" w:color="auto" w:fill="F2F2F2" w:themeFill="background1" w:themeFillShade="F2"/>
          </w:tcPr>
          <w:p w14:paraId="12AC3A5B" w14:textId="77777777" w:rsidR="00EA4A4C" w:rsidRDefault="00EA4A4C" w:rsidP="00307C5A">
            <w:pPr>
              <w:tabs>
                <w:tab w:val="right" w:pos="9120"/>
              </w:tabs>
              <w:spacing w:before="120" w:after="120" w:line="240" w:lineRule="atLeast"/>
              <w:rPr>
                <w:rFonts w:ascii="Arial" w:hAnsi="Arial" w:cs="Arial"/>
                <w:color w:val="000000"/>
                <w:sz w:val="20"/>
                <w:szCs w:val="20"/>
              </w:rPr>
            </w:pPr>
            <w:r>
              <w:rPr>
                <w:rFonts w:ascii="Arial" w:hAnsi="Arial" w:cs="Arial"/>
                <w:color w:val="000000"/>
                <w:sz w:val="20"/>
                <w:szCs w:val="20"/>
              </w:rPr>
              <w:t xml:space="preserve">Welfare Officer </w:t>
            </w:r>
          </w:p>
        </w:tc>
        <w:tc>
          <w:tcPr>
            <w:tcW w:w="484" w:type="pct"/>
            <w:shd w:val="clear" w:color="auto" w:fill="F2F2F2" w:themeFill="background1" w:themeFillShade="F2"/>
          </w:tcPr>
          <w:p w14:paraId="744777F7"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482" w:type="pct"/>
            <w:shd w:val="clear" w:color="auto" w:fill="F2F2F2" w:themeFill="background1" w:themeFillShade="F2"/>
          </w:tcPr>
          <w:p w14:paraId="74D246CC"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534" w:type="pct"/>
            <w:shd w:val="clear" w:color="auto" w:fill="F2F2F2" w:themeFill="background1" w:themeFillShade="F2"/>
          </w:tcPr>
          <w:p w14:paraId="41F2FAEB"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1315" w:type="pct"/>
            <w:shd w:val="clear" w:color="auto" w:fill="F2F2F2" w:themeFill="background1" w:themeFillShade="F2"/>
          </w:tcPr>
          <w:p w14:paraId="2190D81F"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722" w:type="pct"/>
            <w:shd w:val="clear" w:color="auto" w:fill="F2F2F2" w:themeFill="background1" w:themeFillShade="F2"/>
          </w:tcPr>
          <w:p w14:paraId="4CBFF36E"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724" w:type="pct"/>
            <w:shd w:val="clear" w:color="auto" w:fill="F2F2F2" w:themeFill="background1" w:themeFillShade="F2"/>
          </w:tcPr>
          <w:p w14:paraId="7AEA9873"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r>
      <w:tr w:rsidR="00EA4A4C" w:rsidRPr="00D27E2D" w14:paraId="5B894933" w14:textId="77777777" w:rsidTr="00307C5A">
        <w:tc>
          <w:tcPr>
            <w:tcW w:w="739" w:type="pct"/>
            <w:shd w:val="clear" w:color="auto" w:fill="F2F2F2" w:themeFill="background1" w:themeFillShade="F2"/>
          </w:tcPr>
          <w:p w14:paraId="0FCC052D" w14:textId="77777777" w:rsidR="00EA4A4C" w:rsidRPr="00D27E2D" w:rsidRDefault="00EA4A4C" w:rsidP="00307C5A">
            <w:pPr>
              <w:tabs>
                <w:tab w:val="right" w:pos="9120"/>
              </w:tabs>
              <w:spacing w:before="120" w:after="120" w:line="240" w:lineRule="atLeast"/>
              <w:rPr>
                <w:rFonts w:ascii="Arial" w:hAnsi="Arial" w:cs="Arial"/>
                <w:i/>
                <w:color w:val="000000"/>
                <w:sz w:val="20"/>
                <w:szCs w:val="20"/>
              </w:rPr>
            </w:pPr>
            <w:r w:rsidRPr="00D27E2D">
              <w:rPr>
                <w:rFonts w:ascii="Arial" w:hAnsi="Arial" w:cs="Arial"/>
                <w:i/>
                <w:color w:val="000000"/>
                <w:sz w:val="20"/>
                <w:szCs w:val="20"/>
              </w:rPr>
              <w:t xml:space="preserve">Additional nominated positions </w:t>
            </w:r>
            <w:r w:rsidRPr="00D27E2D">
              <w:rPr>
                <w:rFonts w:ascii="Arial" w:hAnsi="Arial" w:cs="Arial"/>
                <w:b/>
                <w:i/>
                <w:color w:val="000000"/>
                <w:sz w:val="20"/>
                <w:szCs w:val="20"/>
              </w:rPr>
              <w:t>(if applicable)</w:t>
            </w:r>
          </w:p>
        </w:tc>
        <w:tc>
          <w:tcPr>
            <w:tcW w:w="484" w:type="pct"/>
            <w:shd w:val="clear" w:color="auto" w:fill="F2F2F2" w:themeFill="background1" w:themeFillShade="F2"/>
          </w:tcPr>
          <w:p w14:paraId="20EF47D9"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482" w:type="pct"/>
            <w:shd w:val="clear" w:color="auto" w:fill="F2F2F2" w:themeFill="background1" w:themeFillShade="F2"/>
          </w:tcPr>
          <w:p w14:paraId="16A401AA"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534" w:type="pct"/>
            <w:shd w:val="clear" w:color="auto" w:fill="F2F2F2" w:themeFill="background1" w:themeFillShade="F2"/>
          </w:tcPr>
          <w:p w14:paraId="2CE08238"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1315" w:type="pct"/>
            <w:shd w:val="clear" w:color="auto" w:fill="F2F2F2" w:themeFill="background1" w:themeFillShade="F2"/>
          </w:tcPr>
          <w:p w14:paraId="3BF05F4F"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722" w:type="pct"/>
            <w:shd w:val="clear" w:color="auto" w:fill="F2F2F2" w:themeFill="background1" w:themeFillShade="F2"/>
          </w:tcPr>
          <w:p w14:paraId="0F851FAF"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724" w:type="pct"/>
            <w:shd w:val="clear" w:color="auto" w:fill="F2F2F2" w:themeFill="background1" w:themeFillShade="F2"/>
          </w:tcPr>
          <w:p w14:paraId="011D4915"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r>
      <w:tr w:rsidR="00EA4A4C" w:rsidRPr="00D27E2D" w14:paraId="65612197" w14:textId="77777777" w:rsidTr="00307C5A">
        <w:tc>
          <w:tcPr>
            <w:tcW w:w="739" w:type="pct"/>
            <w:shd w:val="clear" w:color="auto" w:fill="F2F2F2" w:themeFill="background1" w:themeFillShade="F2"/>
          </w:tcPr>
          <w:p w14:paraId="3CCA0790" w14:textId="77777777" w:rsidR="00EA4A4C" w:rsidRPr="00D27E2D" w:rsidRDefault="00EA4A4C" w:rsidP="00307C5A">
            <w:pPr>
              <w:tabs>
                <w:tab w:val="right" w:pos="9120"/>
              </w:tabs>
              <w:spacing w:before="120" w:after="120" w:line="240" w:lineRule="atLeast"/>
              <w:rPr>
                <w:rFonts w:ascii="Arial" w:hAnsi="Arial" w:cs="Arial"/>
                <w:color w:val="000000"/>
                <w:sz w:val="20"/>
                <w:szCs w:val="20"/>
              </w:rPr>
            </w:pPr>
            <w:r w:rsidRPr="00D27E2D">
              <w:rPr>
                <w:rFonts w:ascii="Arial" w:hAnsi="Arial" w:cs="Arial"/>
                <w:i/>
                <w:color w:val="000000"/>
                <w:sz w:val="20"/>
                <w:szCs w:val="20"/>
              </w:rPr>
              <w:t xml:space="preserve">Additional nominated positions </w:t>
            </w:r>
            <w:r w:rsidRPr="00D27E2D">
              <w:rPr>
                <w:rFonts w:ascii="Arial" w:hAnsi="Arial" w:cs="Arial"/>
                <w:b/>
                <w:i/>
                <w:color w:val="000000"/>
                <w:sz w:val="20"/>
                <w:szCs w:val="20"/>
              </w:rPr>
              <w:t>(if applicable)</w:t>
            </w:r>
          </w:p>
        </w:tc>
        <w:tc>
          <w:tcPr>
            <w:tcW w:w="484" w:type="pct"/>
            <w:shd w:val="clear" w:color="auto" w:fill="F2F2F2" w:themeFill="background1" w:themeFillShade="F2"/>
          </w:tcPr>
          <w:p w14:paraId="2D91030B"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482" w:type="pct"/>
            <w:shd w:val="clear" w:color="auto" w:fill="F2F2F2" w:themeFill="background1" w:themeFillShade="F2"/>
          </w:tcPr>
          <w:p w14:paraId="2F2E8DC5"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534" w:type="pct"/>
            <w:shd w:val="clear" w:color="auto" w:fill="F2F2F2" w:themeFill="background1" w:themeFillShade="F2"/>
          </w:tcPr>
          <w:p w14:paraId="28019110"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1315" w:type="pct"/>
            <w:shd w:val="clear" w:color="auto" w:fill="F2F2F2" w:themeFill="background1" w:themeFillShade="F2"/>
          </w:tcPr>
          <w:p w14:paraId="5F26EC20"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722" w:type="pct"/>
            <w:shd w:val="clear" w:color="auto" w:fill="F2F2F2" w:themeFill="background1" w:themeFillShade="F2"/>
          </w:tcPr>
          <w:p w14:paraId="733D753E"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724" w:type="pct"/>
            <w:shd w:val="clear" w:color="auto" w:fill="F2F2F2" w:themeFill="background1" w:themeFillShade="F2"/>
          </w:tcPr>
          <w:p w14:paraId="17C7C1C3"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r>
      <w:tr w:rsidR="00EA4A4C" w:rsidRPr="00D27E2D" w14:paraId="71A9E5DD" w14:textId="77777777" w:rsidTr="00307C5A">
        <w:tc>
          <w:tcPr>
            <w:tcW w:w="739" w:type="pct"/>
            <w:shd w:val="clear" w:color="auto" w:fill="F2F2F2" w:themeFill="background1" w:themeFillShade="F2"/>
          </w:tcPr>
          <w:p w14:paraId="5A529032" w14:textId="77777777" w:rsidR="00EA4A4C" w:rsidRPr="00D27E2D" w:rsidRDefault="00EA4A4C" w:rsidP="00307C5A">
            <w:pPr>
              <w:tabs>
                <w:tab w:val="right" w:pos="9120"/>
              </w:tabs>
              <w:spacing w:before="120" w:after="120" w:line="240" w:lineRule="atLeast"/>
              <w:rPr>
                <w:rFonts w:ascii="Arial" w:hAnsi="Arial" w:cs="Arial"/>
                <w:color w:val="000000"/>
                <w:sz w:val="20"/>
                <w:szCs w:val="20"/>
              </w:rPr>
            </w:pPr>
            <w:r w:rsidRPr="00D27E2D">
              <w:rPr>
                <w:rFonts w:ascii="Arial" w:hAnsi="Arial" w:cs="Arial"/>
                <w:i/>
                <w:color w:val="000000"/>
                <w:sz w:val="20"/>
                <w:szCs w:val="20"/>
              </w:rPr>
              <w:t xml:space="preserve">Additional nominated positions </w:t>
            </w:r>
            <w:r w:rsidRPr="00D27E2D">
              <w:rPr>
                <w:rFonts w:ascii="Arial" w:hAnsi="Arial" w:cs="Arial"/>
                <w:b/>
                <w:i/>
                <w:color w:val="000000"/>
                <w:sz w:val="20"/>
                <w:szCs w:val="20"/>
              </w:rPr>
              <w:t>(if applicable)</w:t>
            </w:r>
          </w:p>
        </w:tc>
        <w:tc>
          <w:tcPr>
            <w:tcW w:w="484" w:type="pct"/>
            <w:shd w:val="clear" w:color="auto" w:fill="F2F2F2" w:themeFill="background1" w:themeFillShade="F2"/>
          </w:tcPr>
          <w:p w14:paraId="2C72AF0C"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482" w:type="pct"/>
            <w:shd w:val="clear" w:color="auto" w:fill="F2F2F2" w:themeFill="background1" w:themeFillShade="F2"/>
          </w:tcPr>
          <w:p w14:paraId="46B233E1"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534" w:type="pct"/>
            <w:shd w:val="clear" w:color="auto" w:fill="F2F2F2" w:themeFill="background1" w:themeFillShade="F2"/>
          </w:tcPr>
          <w:p w14:paraId="3D7D1462"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1315" w:type="pct"/>
            <w:shd w:val="clear" w:color="auto" w:fill="F2F2F2" w:themeFill="background1" w:themeFillShade="F2"/>
          </w:tcPr>
          <w:p w14:paraId="0283BEAF"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722" w:type="pct"/>
            <w:shd w:val="clear" w:color="auto" w:fill="F2F2F2" w:themeFill="background1" w:themeFillShade="F2"/>
          </w:tcPr>
          <w:p w14:paraId="1336F334"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724" w:type="pct"/>
            <w:shd w:val="clear" w:color="auto" w:fill="F2F2F2" w:themeFill="background1" w:themeFillShade="F2"/>
          </w:tcPr>
          <w:p w14:paraId="3E1CCB23"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r>
      <w:tr w:rsidR="00EA4A4C" w:rsidRPr="00D27E2D" w14:paraId="027D5846" w14:textId="77777777" w:rsidTr="00307C5A">
        <w:tc>
          <w:tcPr>
            <w:tcW w:w="739" w:type="pct"/>
            <w:shd w:val="clear" w:color="auto" w:fill="F2F2F2" w:themeFill="background1" w:themeFillShade="F2"/>
          </w:tcPr>
          <w:p w14:paraId="1DE43B8F" w14:textId="77777777" w:rsidR="00EA4A4C" w:rsidRPr="00D27E2D" w:rsidRDefault="00EA4A4C" w:rsidP="00307C5A">
            <w:pPr>
              <w:tabs>
                <w:tab w:val="right" w:pos="9120"/>
              </w:tabs>
              <w:spacing w:before="120" w:after="120" w:line="240" w:lineRule="atLeast"/>
              <w:rPr>
                <w:rFonts w:ascii="Arial" w:hAnsi="Arial" w:cs="Arial"/>
                <w:color w:val="000000"/>
                <w:sz w:val="20"/>
                <w:szCs w:val="20"/>
              </w:rPr>
            </w:pPr>
            <w:r w:rsidRPr="00D27E2D">
              <w:rPr>
                <w:rFonts w:ascii="Arial" w:hAnsi="Arial" w:cs="Arial"/>
                <w:i/>
                <w:color w:val="000000"/>
                <w:sz w:val="20"/>
                <w:szCs w:val="20"/>
              </w:rPr>
              <w:t xml:space="preserve">Additional nominated positions </w:t>
            </w:r>
            <w:r w:rsidRPr="00D27E2D">
              <w:rPr>
                <w:rFonts w:ascii="Arial" w:hAnsi="Arial" w:cs="Arial"/>
                <w:b/>
                <w:i/>
                <w:color w:val="000000"/>
                <w:sz w:val="20"/>
                <w:szCs w:val="20"/>
              </w:rPr>
              <w:t>(if applicable)</w:t>
            </w:r>
          </w:p>
        </w:tc>
        <w:tc>
          <w:tcPr>
            <w:tcW w:w="484" w:type="pct"/>
            <w:shd w:val="clear" w:color="auto" w:fill="F2F2F2" w:themeFill="background1" w:themeFillShade="F2"/>
          </w:tcPr>
          <w:p w14:paraId="57CDA28E" w14:textId="77777777" w:rsidR="00EA4A4C" w:rsidRPr="00D27E2D" w:rsidRDefault="00EA4A4C" w:rsidP="00307C5A">
            <w:pPr>
              <w:tabs>
                <w:tab w:val="right" w:pos="9120"/>
              </w:tabs>
              <w:spacing w:before="120" w:after="120" w:line="240" w:lineRule="atLeast"/>
              <w:rPr>
                <w:rFonts w:ascii="Arial" w:hAnsi="Arial" w:cs="Arial"/>
                <w:color w:val="000000"/>
                <w:sz w:val="20"/>
                <w:szCs w:val="20"/>
              </w:rPr>
            </w:pPr>
            <w:r w:rsidRPr="00D27E2D">
              <w:rPr>
                <w:rFonts w:ascii="Arial" w:hAnsi="Arial" w:cs="Arial"/>
                <w:color w:val="000000"/>
                <w:sz w:val="20"/>
                <w:szCs w:val="20"/>
                <w:highlight w:val="yellow"/>
              </w:rPr>
              <w:t>Insert</w:t>
            </w:r>
          </w:p>
        </w:tc>
        <w:tc>
          <w:tcPr>
            <w:tcW w:w="482" w:type="pct"/>
            <w:shd w:val="clear" w:color="auto" w:fill="F2F2F2" w:themeFill="background1" w:themeFillShade="F2"/>
          </w:tcPr>
          <w:p w14:paraId="06E217FA" w14:textId="77777777" w:rsidR="00EA4A4C" w:rsidRPr="00D27E2D" w:rsidRDefault="00EA4A4C" w:rsidP="00307C5A">
            <w:pPr>
              <w:tabs>
                <w:tab w:val="right" w:pos="9120"/>
              </w:tabs>
              <w:spacing w:before="120" w:after="120" w:line="240" w:lineRule="atLeast"/>
              <w:rPr>
                <w:rFonts w:ascii="Arial" w:hAnsi="Arial" w:cs="Arial"/>
                <w:color w:val="000000"/>
                <w:sz w:val="20"/>
                <w:szCs w:val="20"/>
              </w:rPr>
            </w:pPr>
            <w:r w:rsidRPr="00D27E2D">
              <w:rPr>
                <w:rFonts w:ascii="Arial" w:hAnsi="Arial" w:cs="Arial"/>
                <w:color w:val="000000"/>
                <w:sz w:val="20"/>
                <w:szCs w:val="20"/>
                <w:highlight w:val="yellow"/>
              </w:rPr>
              <w:t>Insert</w:t>
            </w:r>
          </w:p>
        </w:tc>
        <w:tc>
          <w:tcPr>
            <w:tcW w:w="534" w:type="pct"/>
            <w:shd w:val="clear" w:color="auto" w:fill="F2F2F2" w:themeFill="background1" w:themeFillShade="F2"/>
          </w:tcPr>
          <w:p w14:paraId="2ABE84FF" w14:textId="77777777" w:rsidR="00EA4A4C" w:rsidRPr="00D27E2D" w:rsidRDefault="00EA4A4C" w:rsidP="00307C5A">
            <w:pPr>
              <w:tabs>
                <w:tab w:val="right" w:pos="9120"/>
              </w:tabs>
              <w:spacing w:before="120" w:after="120" w:line="240" w:lineRule="atLeast"/>
              <w:rPr>
                <w:rFonts w:ascii="Arial" w:hAnsi="Arial" w:cs="Arial"/>
                <w:color w:val="000000"/>
                <w:sz w:val="20"/>
                <w:szCs w:val="20"/>
              </w:rPr>
            </w:pPr>
            <w:r w:rsidRPr="00D27E2D">
              <w:rPr>
                <w:rFonts w:ascii="Arial" w:hAnsi="Arial" w:cs="Arial"/>
                <w:color w:val="000000"/>
                <w:sz w:val="20"/>
                <w:szCs w:val="20"/>
                <w:highlight w:val="yellow"/>
              </w:rPr>
              <w:t>Insert</w:t>
            </w:r>
          </w:p>
        </w:tc>
        <w:tc>
          <w:tcPr>
            <w:tcW w:w="1315" w:type="pct"/>
            <w:shd w:val="clear" w:color="auto" w:fill="F2F2F2" w:themeFill="background1" w:themeFillShade="F2"/>
          </w:tcPr>
          <w:p w14:paraId="6A0106CC" w14:textId="77777777" w:rsidR="00EA4A4C" w:rsidRPr="00D27E2D" w:rsidRDefault="00EA4A4C" w:rsidP="00307C5A">
            <w:pPr>
              <w:tabs>
                <w:tab w:val="right" w:pos="9120"/>
              </w:tabs>
              <w:spacing w:before="120" w:after="120" w:line="240" w:lineRule="atLeast"/>
              <w:rPr>
                <w:rFonts w:ascii="Arial" w:hAnsi="Arial" w:cs="Arial"/>
                <w:color w:val="000000"/>
                <w:sz w:val="20"/>
                <w:szCs w:val="20"/>
              </w:rPr>
            </w:pPr>
            <w:r w:rsidRPr="00D27E2D">
              <w:rPr>
                <w:rFonts w:ascii="Arial" w:hAnsi="Arial" w:cs="Arial"/>
                <w:color w:val="000000"/>
                <w:sz w:val="20"/>
                <w:szCs w:val="20"/>
                <w:highlight w:val="yellow"/>
              </w:rPr>
              <w:t>Insert</w:t>
            </w:r>
          </w:p>
        </w:tc>
        <w:tc>
          <w:tcPr>
            <w:tcW w:w="722" w:type="pct"/>
            <w:shd w:val="clear" w:color="auto" w:fill="F2F2F2" w:themeFill="background1" w:themeFillShade="F2"/>
          </w:tcPr>
          <w:p w14:paraId="446EA9FC"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724" w:type="pct"/>
            <w:shd w:val="clear" w:color="auto" w:fill="F2F2F2" w:themeFill="background1" w:themeFillShade="F2"/>
          </w:tcPr>
          <w:p w14:paraId="647BF546"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r>
      <w:tr w:rsidR="00EA4A4C" w:rsidRPr="00D27E2D" w14:paraId="1EF8BC19" w14:textId="77777777" w:rsidTr="00307C5A">
        <w:tc>
          <w:tcPr>
            <w:tcW w:w="739" w:type="pct"/>
            <w:shd w:val="clear" w:color="auto" w:fill="F2F2F2" w:themeFill="background1" w:themeFillShade="F2"/>
          </w:tcPr>
          <w:p w14:paraId="1DB020BE" w14:textId="77777777" w:rsidR="00EA4A4C" w:rsidRPr="00D27E2D" w:rsidRDefault="00EA4A4C" w:rsidP="00307C5A">
            <w:pPr>
              <w:tabs>
                <w:tab w:val="right" w:pos="9120"/>
              </w:tabs>
              <w:spacing w:before="120" w:after="120" w:line="240" w:lineRule="atLeast"/>
              <w:rPr>
                <w:rFonts w:ascii="Arial" w:hAnsi="Arial" w:cs="Arial"/>
                <w:color w:val="000000"/>
                <w:sz w:val="20"/>
                <w:szCs w:val="20"/>
              </w:rPr>
            </w:pPr>
            <w:r w:rsidRPr="00D27E2D">
              <w:rPr>
                <w:rFonts w:ascii="Arial" w:hAnsi="Arial" w:cs="Arial"/>
                <w:i/>
                <w:color w:val="000000"/>
                <w:sz w:val="20"/>
                <w:szCs w:val="20"/>
              </w:rPr>
              <w:t xml:space="preserve">Additional nominated positions </w:t>
            </w:r>
            <w:r w:rsidRPr="00D27E2D">
              <w:rPr>
                <w:rFonts w:ascii="Arial" w:hAnsi="Arial" w:cs="Arial"/>
                <w:b/>
                <w:i/>
                <w:color w:val="000000"/>
                <w:sz w:val="20"/>
                <w:szCs w:val="20"/>
              </w:rPr>
              <w:t>(if applicable)</w:t>
            </w:r>
          </w:p>
        </w:tc>
        <w:tc>
          <w:tcPr>
            <w:tcW w:w="484" w:type="pct"/>
            <w:shd w:val="clear" w:color="auto" w:fill="F2F2F2" w:themeFill="background1" w:themeFillShade="F2"/>
          </w:tcPr>
          <w:p w14:paraId="08E4CC0E" w14:textId="77777777" w:rsidR="00EA4A4C" w:rsidRPr="00D27E2D" w:rsidRDefault="00EA4A4C" w:rsidP="00307C5A">
            <w:pPr>
              <w:tabs>
                <w:tab w:val="right" w:pos="9120"/>
              </w:tabs>
              <w:spacing w:before="120" w:after="120" w:line="240" w:lineRule="atLeast"/>
              <w:rPr>
                <w:rFonts w:ascii="Arial" w:hAnsi="Arial" w:cs="Arial"/>
                <w:color w:val="000000"/>
                <w:sz w:val="20"/>
                <w:szCs w:val="20"/>
              </w:rPr>
            </w:pPr>
            <w:r w:rsidRPr="00D27E2D">
              <w:rPr>
                <w:rFonts w:ascii="Arial" w:hAnsi="Arial" w:cs="Arial"/>
                <w:color w:val="000000"/>
                <w:sz w:val="20"/>
                <w:szCs w:val="20"/>
                <w:highlight w:val="yellow"/>
              </w:rPr>
              <w:t>Insert</w:t>
            </w:r>
          </w:p>
        </w:tc>
        <w:tc>
          <w:tcPr>
            <w:tcW w:w="482" w:type="pct"/>
            <w:shd w:val="clear" w:color="auto" w:fill="F2F2F2" w:themeFill="background1" w:themeFillShade="F2"/>
          </w:tcPr>
          <w:p w14:paraId="4C74F3F3" w14:textId="77777777" w:rsidR="00EA4A4C" w:rsidRPr="00D27E2D" w:rsidRDefault="00EA4A4C" w:rsidP="00307C5A">
            <w:pPr>
              <w:tabs>
                <w:tab w:val="right" w:pos="9120"/>
              </w:tabs>
              <w:spacing w:before="120" w:after="120" w:line="240" w:lineRule="atLeast"/>
              <w:rPr>
                <w:rFonts w:ascii="Arial" w:hAnsi="Arial" w:cs="Arial"/>
                <w:color w:val="000000"/>
                <w:sz w:val="20"/>
                <w:szCs w:val="20"/>
              </w:rPr>
            </w:pPr>
            <w:r w:rsidRPr="00D27E2D">
              <w:rPr>
                <w:rFonts w:ascii="Arial" w:hAnsi="Arial" w:cs="Arial"/>
                <w:color w:val="000000"/>
                <w:sz w:val="20"/>
                <w:szCs w:val="20"/>
                <w:highlight w:val="yellow"/>
              </w:rPr>
              <w:t>Insert</w:t>
            </w:r>
          </w:p>
        </w:tc>
        <w:tc>
          <w:tcPr>
            <w:tcW w:w="534" w:type="pct"/>
            <w:shd w:val="clear" w:color="auto" w:fill="F2F2F2" w:themeFill="background1" w:themeFillShade="F2"/>
          </w:tcPr>
          <w:p w14:paraId="3DBF9A54" w14:textId="77777777" w:rsidR="00EA4A4C" w:rsidRPr="00D27E2D" w:rsidRDefault="00EA4A4C" w:rsidP="00307C5A">
            <w:pPr>
              <w:tabs>
                <w:tab w:val="right" w:pos="9120"/>
              </w:tabs>
              <w:spacing w:before="120" w:after="120" w:line="240" w:lineRule="atLeast"/>
              <w:rPr>
                <w:rFonts w:ascii="Arial" w:hAnsi="Arial" w:cs="Arial"/>
                <w:color w:val="000000"/>
                <w:sz w:val="20"/>
                <w:szCs w:val="20"/>
              </w:rPr>
            </w:pPr>
            <w:r w:rsidRPr="00D27E2D">
              <w:rPr>
                <w:rFonts w:ascii="Arial" w:hAnsi="Arial" w:cs="Arial"/>
                <w:color w:val="000000"/>
                <w:sz w:val="20"/>
                <w:szCs w:val="20"/>
                <w:highlight w:val="yellow"/>
              </w:rPr>
              <w:t>Insert</w:t>
            </w:r>
          </w:p>
        </w:tc>
        <w:tc>
          <w:tcPr>
            <w:tcW w:w="1315" w:type="pct"/>
            <w:shd w:val="clear" w:color="auto" w:fill="F2F2F2" w:themeFill="background1" w:themeFillShade="F2"/>
          </w:tcPr>
          <w:p w14:paraId="7A905550" w14:textId="77777777" w:rsidR="00EA4A4C" w:rsidRPr="00D27E2D" w:rsidRDefault="00EA4A4C" w:rsidP="00307C5A">
            <w:pPr>
              <w:tabs>
                <w:tab w:val="right" w:pos="9120"/>
              </w:tabs>
              <w:spacing w:before="120" w:after="120" w:line="240" w:lineRule="atLeast"/>
              <w:rPr>
                <w:rFonts w:ascii="Arial" w:hAnsi="Arial" w:cs="Arial"/>
                <w:color w:val="000000"/>
                <w:sz w:val="20"/>
                <w:szCs w:val="20"/>
              </w:rPr>
            </w:pPr>
            <w:r w:rsidRPr="00D27E2D">
              <w:rPr>
                <w:rFonts w:ascii="Arial" w:hAnsi="Arial" w:cs="Arial"/>
                <w:color w:val="000000"/>
                <w:sz w:val="20"/>
                <w:szCs w:val="20"/>
                <w:highlight w:val="yellow"/>
              </w:rPr>
              <w:t>Insert</w:t>
            </w:r>
          </w:p>
        </w:tc>
        <w:tc>
          <w:tcPr>
            <w:tcW w:w="722" w:type="pct"/>
            <w:shd w:val="clear" w:color="auto" w:fill="F2F2F2" w:themeFill="background1" w:themeFillShade="F2"/>
          </w:tcPr>
          <w:p w14:paraId="0E25E53D"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c>
          <w:tcPr>
            <w:tcW w:w="724" w:type="pct"/>
            <w:shd w:val="clear" w:color="auto" w:fill="F2F2F2" w:themeFill="background1" w:themeFillShade="F2"/>
          </w:tcPr>
          <w:p w14:paraId="5ED7FC59" w14:textId="77777777" w:rsidR="00EA4A4C" w:rsidRPr="00D27E2D" w:rsidRDefault="00EA4A4C" w:rsidP="00307C5A">
            <w:pPr>
              <w:tabs>
                <w:tab w:val="right" w:pos="9120"/>
              </w:tabs>
              <w:spacing w:before="120" w:after="120" w:line="240" w:lineRule="atLeast"/>
              <w:rPr>
                <w:rFonts w:ascii="Arial" w:hAnsi="Arial" w:cs="Arial"/>
                <w:color w:val="000000"/>
                <w:sz w:val="20"/>
                <w:szCs w:val="20"/>
                <w:highlight w:val="yellow"/>
              </w:rPr>
            </w:pPr>
            <w:r w:rsidRPr="00D27E2D">
              <w:rPr>
                <w:rFonts w:ascii="Arial" w:hAnsi="Arial" w:cs="Arial"/>
                <w:color w:val="000000"/>
                <w:sz w:val="20"/>
                <w:szCs w:val="20"/>
                <w:highlight w:val="yellow"/>
              </w:rPr>
              <w:t>Insert</w:t>
            </w:r>
          </w:p>
        </w:tc>
      </w:tr>
    </w:tbl>
    <w:p w14:paraId="4754D5C9" w14:textId="77777777" w:rsidR="00EA4A4C" w:rsidRPr="00D27E2D" w:rsidRDefault="00EA4A4C" w:rsidP="00EA4A4C">
      <w:pPr>
        <w:rPr>
          <w:rFonts w:ascii="Arial" w:hAnsi="Arial" w:cs="Arial"/>
          <w:sz w:val="20"/>
          <w:szCs w:val="20"/>
        </w:rPr>
        <w:sectPr w:rsidR="00EA4A4C" w:rsidRPr="00D27E2D" w:rsidSect="009F679E">
          <w:pgSz w:w="11906" w:h="16838"/>
          <w:pgMar w:top="1387" w:right="1440" w:bottom="1440" w:left="1440" w:header="709" w:footer="567" w:gutter="0"/>
          <w:cols w:space="708"/>
          <w:titlePg/>
          <w:docGrid w:linePitch="360"/>
        </w:sectPr>
      </w:pPr>
    </w:p>
    <w:p w14:paraId="3561CB50" w14:textId="09C92B91" w:rsidR="002773F7" w:rsidRDefault="00CB53E0" w:rsidP="00C97B79">
      <w:pPr>
        <w:keepNext/>
        <w:keepLines/>
        <w:spacing w:before="240" w:after="240" w:line="240" w:lineRule="auto"/>
        <w:contextualSpacing/>
        <w:outlineLvl w:val="1"/>
        <w:rPr>
          <w:rFonts w:ascii="Franklin Gothic Demi" w:eastAsia="Times New Roman" w:hAnsi="Franklin Gothic Demi" w:cs="Arial"/>
          <w:bCs/>
          <w:iCs/>
          <w:color w:val="003478"/>
          <w:sz w:val="32"/>
          <w:szCs w:val="32"/>
        </w:rPr>
      </w:pPr>
      <w:r w:rsidRPr="00C97B79">
        <w:rPr>
          <w:rFonts w:ascii="Franklin Gothic Demi" w:eastAsia="Times New Roman" w:hAnsi="Franklin Gothic Demi" w:cs="Arial"/>
          <w:bCs/>
          <w:iCs/>
          <w:color w:val="003478"/>
          <w:sz w:val="32"/>
          <w:szCs w:val="32"/>
        </w:rPr>
        <w:lastRenderedPageBreak/>
        <w:t xml:space="preserve">Annex </w:t>
      </w:r>
      <w:r w:rsidR="00EA4A4C">
        <w:rPr>
          <w:rFonts w:ascii="Franklin Gothic Demi" w:eastAsia="Times New Roman" w:hAnsi="Franklin Gothic Demi" w:cs="Arial"/>
          <w:bCs/>
          <w:iCs/>
          <w:color w:val="003478"/>
          <w:sz w:val="32"/>
          <w:szCs w:val="32"/>
        </w:rPr>
        <w:t>3</w:t>
      </w:r>
      <w:r w:rsidRPr="00C97B79">
        <w:rPr>
          <w:rFonts w:ascii="Franklin Gothic Demi" w:eastAsia="Times New Roman" w:hAnsi="Franklin Gothic Demi" w:cs="Arial"/>
          <w:bCs/>
          <w:iCs/>
          <w:color w:val="003478"/>
          <w:sz w:val="32"/>
          <w:szCs w:val="32"/>
        </w:rPr>
        <w:t xml:space="preserve"> – Statutory Declaration </w:t>
      </w:r>
    </w:p>
    <w:p w14:paraId="72D00991" w14:textId="77777777" w:rsidR="00C97B79" w:rsidRPr="00C97B79" w:rsidRDefault="00C97B79" w:rsidP="00C97B79">
      <w:pPr>
        <w:keepNext/>
        <w:keepLines/>
        <w:spacing w:before="240" w:after="240" w:line="240" w:lineRule="auto"/>
        <w:contextualSpacing/>
        <w:outlineLvl w:val="1"/>
        <w:rPr>
          <w:rFonts w:ascii="Franklin Gothic Demi" w:eastAsia="Times New Roman" w:hAnsi="Franklin Gothic Demi" w:cs="Arial"/>
          <w:bCs/>
          <w:iCs/>
          <w:color w:val="003478"/>
          <w:sz w:val="32"/>
          <w:szCs w:val="32"/>
        </w:rPr>
      </w:pPr>
    </w:p>
    <w:p w14:paraId="03C1941B" w14:textId="77777777" w:rsidR="002773F7" w:rsidRPr="00D27E2D" w:rsidRDefault="002773F7" w:rsidP="009A6A6E">
      <w:pPr>
        <w:tabs>
          <w:tab w:val="left" w:pos="4536"/>
        </w:tabs>
        <w:spacing w:before="160"/>
        <w:rPr>
          <w:rFonts w:ascii="Arial" w:hAnsi="Arial" w:cs="Arial"/>
          <w:b/>
          <w:color w:val="000000"/>
          <w:sz w:val="28"/>
          <w:szCs w:val="28"/>
        </w:rPr>
      </w:pPr>
      <w:r w:rsidRPr="00D27E2D">
        <w:rPr>
          <w:rFonts w:ascii="Arial" w:hAnsi="Arial" w:cs="Arial"/>
          <w:b/>
          <w:color w:val="000000"/>
          <w:sz w:val="28"/>
          <w:szCs w:val="28"/>
        </w:rPr>
        <w:t>Commonwealth of Australia Statutory Declaration</w:t>
      </w:r>
    </w:p>
    <w:p w14:paraId="345B93B2" w14:textId="77777777" w:rsidR="002773F7" w:rsidRPr="00D27E2D" w:rsidRDefault="002773F7" w:rsidP="002773F7">
      <w:pPr>
        <w:tabs>
          <w:tab w:val="right" w:pos="9120"/>
        </w:tabs>
        <w:spacing w:before="200"/>
        <w:rPr>
          <w:rFonts w:ascii="Arial" w:hAnsi="Arial" w:cs="Arial"/>
          <w:color w:val="000000"/>
          <w:sz w:val="20"/>
          <w:szCs w:val="20"/>
        </w:rPr>
      </w:pPr>
      <w:r w:rsidRPr="00D27E2D">
        <w:rPr>
          <w:rFonts w:ascii="Arial" w:hAnsi="Arial" w:cs="Arial"/>
          <w:color w:val="000000"/>
          <w:sz w:val="20"/>
          <w:szCs w:val="20"/>
        </w:rPr>
        <w:t xml:space="preserve">I, </w:t>
      </w:r>
      <w:r w:rsidRPr="00D27E2D">
        <w:rPr>
          <w:rFonts w:ascii="Arial" w:hAnsi="Arial" w:cs="Arial"/>
          <w:i/>
          <w:color w:val="000000"/>
          <w:sz w:val="20"/>
          <w:szCs w:val="20"/>
          <w:highlight w:val="yellow"/>
        </w:rPr>
        <w:t>(</w:t>
      </w:r>
      <w:r w:rsidR="00CB53E0" w:rsidRPr="00D27E2D">
        <w:rPr>
          <w:rFonts w:ascii="Arial" w:hAnsi="Arial" w:cs="Arial"/>
          <w:i/>
          <w:color w:val="000000"/>
          <w:sz w:val="20"/>
          <w:szCs w:val="20"/>
          <w:highlight w:val="yellow"/>
        </w:rPr>
        <w:t xml:space="preserve">insert </w:t>
      </w:r>
      <w:r w:rsidRPr="00D27E2D">
        <w:rPr>
          <w:rFonts w:ascii="Arial" w:hAnsi="Arial" w:cs="Arial"/>
          <w:i/>
          <w:color w:val="000000"/>
          <w:sz w:val="20"/>
          <w:szCs w:val="20"/>
          <w:highlight w:val="yellow"/>
        </w:rPr>
        <w:t>name, address and corporation of person making the declaration)</w:t>
      </w:r>
      <w:r w:rsidRPr="00D27E2D">
        <w:rPr>
          <w:rFonts w:ascii="Arial" w:hAnsi="Arial" w:cs="Arial"/>
          <w:i/>
          <w:color w:val="000000"/>
          <w:sz w:val="20"/>
          <w:szCs w:val="20"/>
        </w:rPr>
        <w:t>,</w:t>
      </w:r>
      <w:r w:rsidRPr="00D27E2D">
        <w:rPr>
          <w:rFonts w:ascii="Arial" w:hAnsi="Arial" w:cs="Arial"/>
          <w:color w:val="000000"/>
          <w:sz w:val="20"/>
          <w:szCs w:val="20"/>
        </w:rPr>
        <w:t xml:space="preserve"> do solemnly and sincerely declare, on behalf of the Tenderer and on behalf of myself, that:</w:t>
      </w:r>
    </w:p>
    <w:p w14:paraId="383DDCDF" w14:textId="77777777" w:rsidR="002773F7" w:rsidRPr="00D27E2D" w:rsidRDefault="002773F7" w:rsidP="009A6A6E">
      <w:pPr>
        <w:tabs>
          <w:tab w:val="left" w:pos="4536"/>
        </w:tabs>
        <w:spacing w:before="240" w:after="120"/>
        <w:rPr>
          <w:rFonts w:ascii="Arial" w:hAnsi="Arial" w:cs="Arial"/>
          <w:color w:val="000000"/>
          <w:sz w:val="20"/>
          <w:szCs w:val="20"/>
        </w:rPr>
      </w:pPr>
      <w:r w:rsidRPr="00D27E2D">
        <w:rPr>
          <w:rFonts w:ascii="Arial" w:hAnsi="Arial" w:cs="Arial"/>
          <w:b/>
          <w:color w:val="000000"/>
          <w:sz w:val="20"/>
          <w:szCs w:val="20"/>
        </w:rPr>
        <w:t>Definitions</w:t>
      </w:r>
    </w:p>
    <w:p w14:paraId="384F1C3F" w14:textId="77777777" w:rsidR="002773F7" w:rsidRPr="00D27E2D" w:rsidRDefault="002773F7" w:rsidP="009A6A6E">
      <w:pPr>
        <w:numPr>
          <w:ilvl w:val="0"/>
          <w:numId w:val="3"/>
        </w:numPr>
        <w:spacing w:before="120" w:after="120" w:line="240" w:lineRule="atLeast"/>
        <w:ind w:left="397" w:hanging="397"/>
        <w:rPr>
          <w:rFonts w:ascii="Arial" w:hAnsi="Arial" w:cs="Arial"/>
          <w:color w:val="000000"/>
          <w:sz w:val="20"/>
          <w:szCs w:val="20"/>
        </w:rPr>
      </w:pPr>
      <w:r w:rsidRPr="00D27E2D">
        <w:rPr>
          <w:rFonts w:ascii="Arial" w:hAnsi="Arial" w:cs="Arial"/>
          <w:color w:val="000000"/>
          <w:sz w:val="20"/>
          <w:szCs w:val="20"/>
        </w:rPr>
        <w:t>In this statutory declaration:</w:t>
      </w:r>
    </w:p>
    <w:p w14:paraId="4DFB706E" w14:textId="0B858571" w:rsidR="002773F7" w:rsidRPr="00D27E2D" w:rsidRDefault="002773F7" w:rsidP="002773F7">
      <w:pPr>
        <w:tabs>
          <w:tab w:val="left" w:pos="1134"/>
        </w:tabs>
        <w:spacing w:before="160"/>
        <w:ind w:left="1124" w:hanging="562"/>
        <w:rPr>
          <w:rFonts w:ascii="Arial" w:hAnsi="Arial" w:cs="Arial"/>
          <w:color w:val="000000"/>
          <w:sz w:val="20"/>
          <w:szCs w:val="20"/>
        </w:rPr>
      </w:pPr>
      <w:r w:rsidRPr="00D27E2D">
        <w:rPr>
          <w:rFonts w:ascii="Arial" w:hAnsi="Arial" w:cs="Arial"/>
          <w:b/>
          <w:color w:val="000000"/>
          <w:sz w:val="20"/>
          <w:szCs w:val="20"/>
        </w:rPr>
        <w:tab/>
        <w:t>“Client”</w:t>
      </w:r>
      <w:r w:rsidRPr="00D27E2D">
        <w:rPr>
          <w:rFonts w:ascii="Arial" w:hAnsi="Arial" w:cs="Arial"/>
          <w:color w:val="000000"/>
          <w:sz w:val="20"/>
          <w:szCs w:val="20"/>
        </w:rPr>
        <w:t xml:space="preserve"> means </w:t>
      </w:r>
      <w:r w:rsidR="00D27E2D" w:rsidRPr="00D27E2D">
        <w:rPr>
          <w:rFonts w:ascii="Arial" w:hAnsi="Arial" w:cs="Arial"/>
          <w:color w:val="000000"/>
          <w:sz w:val="20"/>
          <w:szCs w:val="20"/>
        </w:rPr>
        <w:t>Tetra Tech International Development</w:t>
      </w:r>
      <w:r w:rsidRPr="00D27E2D">
        <w:rPr>
          <w:rFonts w:ascii="Arial" w:hAnsi="Arial" w:cs="Arial"/>
          <w:color w:val="000000"/>
          <w:sz w:val="20"/>
          <w:szCs w:val="20"/>
        </w:rPr>
        <w:t xml:space="preserve"> (ABN 63 007 889 081);</w:t>
      </w:r>
    </w:p>
    <w:p w14:paraId="42151A1B" w14:textId="77777777" w:rsidR="002773F7" w:rsidRPr="00D27E2D" w:rsidRDefault="002773F7" w:rsidP="002773F7">
      <w:pPr>
        <w:tabs>
          <w:tab w:val="left" w:pos="1134"/>
        </w:tabs>
        <w:spacing w:before="160"/>
        <w:ind w:left="1124" w:hanging="562"/>
        <w:rPr>
          <w:rFonts w:ascii="Arial" w:hAnsi="Arial" w:cs="Arial"/>
          <w:color w:val="000000"/>
          <w:sz w:val="20"/>
          <w:szCs w:val="20"/>
        </w:rPr>
      </w:pPr>
      <w:r w:rsidRPr="00D27E2D">
        <w:rPr>
          <w:rFonts w:ascii="Arial" w:hAnsi="Arial" w:cs="Arial"/>
          <w:b/>
          <w:color w:val="000000"/>
          <w:sz w:val="20"/>
          <w:szCs w:val="20"/>
        </w:rPr>
        <w:tab/>
        <w:t>“Services”</w:t>
      </w:r>
      <w:r w:rsidRPr="00D27E2D">
        <w:rPr>
          <w:rFonts w:ascii="Arial" w:hAnsi="Arial" w:cs="Arial"/>
          <w:color w:val="000000"/>
          <w:sz w:val="20"/>
          <w:szCs w:val="20"/>
        </w:rPr>
        <w:t xml:space="preserve"> means the services described in the RFT for this Activity;</w:t>
      </w:r>
    </w:p>
    <w:p w14:paraId="3E975819" w14:textId="77777777" w:rsidR="002773F7" w:rsidRPr="00D27E2D" w:rsidRDefault="002773F7" w:rsidP="002773F7">
      <w:pPr>
        <w:tabs>
          <w:tab w:val="left" w:pos="1134"/>
        </w:tabs>
        <w:spacing w:before="160"/>
        <w:ind w:left="1124" w:hanging="562"/>
        <w:rPr>
          <w:rFonts w:ascii="Arial" w:hAnsi="Arial" w:cs="Arial"/>
          <w:color w:val="000000"/>
          <w:sz w:val="20"/>
          <w:szCs w:val="20"/>
        </w:rPr>
      </w:pPr>
      <w:r w:rsidRPr="00D27E2D">
        <w:rPr>
          <w:rFonts w:ascii="Arial" w:hAnsi="Arial" w:cs="Arial"/>
          <w:b/>
          <w:color w:val="000000"/>
          <w:sz w:val="20"/>
          <w:szCs w:val="20"/>
        </w:rPr>
        <w:tab/>
        <w:t>“Tenderer”</w:t>
      </w:r>
      <w:r w:rsidRPr="00D27E2D">
        <w:rPr>
          <w:rFonts w:ascii="Arial" w:hAnsi="Arial" w:cs="Arial"/>
          <w:color w:val="000000"/>
          <w:sz w:val="20"/>
          <w:szCs w:val="20"/>
        </w:rPr>
        <w:t xml:space="preserve"> means </w:t>
      </w:r>
      <w:r w:rsidRPr="00D27E2D">
        <w:rPr>
          <w:rFonts w:ascii="Arial" w:hAnsi="Arial" w:cs="Arial"/>
          <w:i/>
          <w:color w:val="000000"/>
          <w:sz w:val="20"/>
          <w:szCs w:val="20"/>
          <w:highlight w:val="yellow"/>
        </w:rPr>
        <w:t>(details of tendering corporation as appropriate);</w:t>
      </w:r>
    </w:p>
    <w:p w14:paraId="4F1B8C33" w14:textId="77777777" w:rsidR="002773F7" w:rsidRPr="00D27E2D" w:rsidRDefault="002773F7" w:rsidP="002773F7">
      <w:pPr>
        <w:tabs>
          <w:tab w:val="left" w:pos="1134"/>
        </w:tabs>
        <w:spacing w:before="160"/>
        <w:ind w:left="1124" w:hanging="562"/>
        <w:rPr>
          <w:rFonts w:ascii="Arial" w:hAnsi="Arial" w:cs="Arial"/>
          <w:color w:val="000000"/>
          <w:sz w:val="20"/>
          <w:szCs w:val="20"/>
        </w:rPr>
      </w:pPr>
      <w:r w:rsidRPr="00D27E2D">
        <w:rPr>
          <w:rFonts w:ascii="Arial" w:hAnsi="Arial" w:cs="Arial"/>
          <w:b/>
          <w:color w:val="000000"/>
          <w:sz w:val="20"/>
          <w:szCs w:val="20"/>
        </w:rPr>
        <w:tab/>
        <w:t>“Tender Price”</w:t>
      </w:r>
      <w:r w:rsidRPr="00D27E2D">
        <w:rPr>
          <w:rFonts w:ascii="Arial" w:hAnsi="Arial" w:cs="Arial"/>
          <w:color w:val="000000"/>
          <w:sz w:val="20"/>
          <w:szCs w:val="20"/>
        </w:rPr>
        <w:t xml:space="preserve"> means the fees, rates and prices indicated by a Tenderer as being the amounts for which that Tenderer is prepared to undertake the Services;</w:t>
      </w:r>
    </w:p>
    <w:p w14:paraId="6EDE678D" w14:textId="77777777" w:rsidR="002773F7" w:rsidRPr="00D27E2D" w:rsidRDefault="002773F7" w:rsidP="009A6A6E">
      <w:pPr>
        <w:tabs>
          <w:tab w:val="left" w:pos="851"/>
        </w:tabs>
        <w:spacing w:before="240" w:after="120"/>
        <w:rPr>
          <w:rFonts w:ascii="Arial" w:hAnsi="Arial" w:cs="Arial"/>
          <w:color w:val="000000"/>
          <w:sz w:val="20"/>
          <w:szCs w:val="20"/>
        </w:rPr>
      </w:pPr>
      <w:r w:rsidRPr="00D27E2D">
        <w:rPr>
          <w:rFonts w:ascii="Arial" w:hAnsi="Arial" w:cs="Arial"/>
          <w:b/>
          <w:color w:val="000000"/>
          <w:sz w:val="20"/>
          <w:szCs w:val="20"/>
        </w:rPr>
        <w:t>Preamble</w:t>
      </w:r>
    </w:p>
    <w:p w14:paraId="6537830F" w14:textId="77777777" w:rsidR="002773F7" w:rsidRPr="00D27E2D" w:rsidRDefault="002773F7" w:rsidP="009A6A6E">
      <w:pPr>
        <w:numPr>
          <w:ilvl w:val="0"/>
          <w:numId w:val="3"/>
        </w:numPr>
        <w:spacing w:before="120" w:after="120" w:line="240" w:lineRule="atLeast"/>
        <w:ind w:left="397" w:hanging="397"/>
        <w:rPr>
          <w:rFonts w:ascii="Arial" w:hAnsi="Arial" w:cs="Arial"/>
          <w:color w:val="000000"/>
          <w:sz w:val="20"/>
          <w:szCs w:val="20"/>
        </w:rPr>
      </w:pPr>
      <w:r w:rsidRPr="00D27E2D">
        <w:rPr>
          <w:rFonts w:ascii="Arial" w:hAnsi="Arial" w:cs="Arial"/>
          <w:color w:val="000000"/>
          <w:sz w:val="20"/>
          <w:szCs w:val="20"/>
        </w:rPr>
        <w:t xml:space="preserve">I hold the position of </w:t>
      </w:r>
      <w:r w:rsidRPr="00D27E2D">
        <w:rPr>
          <w:rFonts w:ascii="Arial" w:hAnsi="Arial" w:cs="Arial"/>
          <w:i/>
          <w:color w:val="000000"/>
          <w:sz w:val="20"/>
          <w:szCs w:val="20"/>
          <w:highlight w:val="yellow"/>
        </w:rPr>
        <w:t>(managing director or other title)</w:t>
      </w:r>
      <w:r w:rsidRPr="00D27E2D">
        <w:rPr>
          <w:rFonts w:ascii="Arial" w:hAnsi="Arial" w:cs="Arial"/>
          <w:color w:val="000000"/>
          <w:sz w:val="20"/>
          <w:szCs w:val="20"/>
        </w:rPr>
        <w:t xml:space="preserve"> of the Tenderer and am duly authorised by the Tenderer to make this declaration on its behalf.</w:t>
      </w:r>
    </w:p>
    <w:p w14:paraId="1DABB396" w14:textId="77777777" w:rsidR="002773F7" w:rsidRPr="00D27E2D" w:rsidRDefault="002773F7" w:rsidP="009A6A6E">
      <w:pPr>
        <w:tabs>
          <w:tab w:val="left" w:pos="851"/>
        </w:tabs>
        <w:spacing w:before="240" w:after="120"/>
        <w:ind w:left="851" w:hanging="851"/>
        <w:rPr>
          <w:rFonts w:ascii="Arial" w:hAnsi="Arial" w:cs="Arial"/>
          <w:b/>
          <w:color w:val="000000"/>
          <w:sz w:val="20"/>
          <w:szCs w:val="20"/>
        </w:rPr>
      </w:pPr>
      <w:r w:rsidRPr="00D27E2D">
        <w:rPr>
          <w:rFonts w:ascii="Arial" w:hAnsi="Arial" w:cs="Arial"/>
          <w:b/>
          <w:color w:val="000000"/>
          <w:sz w:val="20"/>
          <w:szCs w:val="20"/>
        </w:rPr>
        <w:t>Accuracy of Information</w:t>
      </w:r>
    </w:p>
    <w:p w14:paraId="5F1552DD" w14:textId="5920FC35" w:rsidR="002773F7" w:rsidRPr="00D27E2D" w:rsidRDefault="002773F7" w:rsidP="009A6A6E">
      <w:pPr>
        <w:numPr>
          <w:ilvl w:val="0"/>
          <w:numId w:val="3"/>
        </w:numPr>
        <w:spacing w:before="120" w:after="120" w:line="240" w:lineRule="atLeast"/>
        <w:ind w:left="397" w:hanging="397"/>
        <w:rPr>
          <w:rFonts w:ascii="Arial" w:hAnsi="Arial" w:cs="Arial"/>
          <w:color w:val="000000"/>
          <w:sz w:val="20"/>
          <w:szCs w:val="20"/>
        </w:rPr>
      </w:pPr>
      <w:r w:rsidRPr="00D27E2D">
        <w:rPr>
          <w:rFonts w:ascii="Arial" w:hAnsi="Arial" w:cs="Arial"/>
          <w:color w:val="000000"/>
          <w:sz w:val="20"/>
          <w:szCs w:val="20"/>
        </w:rPr>
        <w:t xml:space="preserve">The information contained in the Tender including </w:t>
      </w:r>
      <w:r w:rsidR="00E75DF2">
        <w:rPr>
          <w:rFonts w:ascii="Arial" w:hAnsi="Arial" w:cs="Arial"/>
          <w:color w:val="000000"/>
          <w:sz w:val="20"/>
          <w:szCs w:val="20"/>
        </w:rPr>
        <w:t xml:space="preserve">the </w:t>
      </w:r>
      <w:r w:rsidR="00534C6D">
        <w:rPr>
          <w:rFonts w:ascii="Arial" w:hAnsi="Arial" w:cs="Arial"/>
          <w:color w:val="000000"/>
          <w:sz w:val="20"/>
          <w:szCs w:val="20"/>
        </w:rPr>
        <w:t>personnel table</w:t>
      </w:r>
      <w:r w:rsidRPr="00D27E2D">
        <w:rPr>
          <w:rFonts w:ascii="Arial" w:hAnsi="Arial" w:cs="Arial"/>
          <w:color w:val="000000"/>
          <w:sz w:val="20"/>
          <w:szCs w:val="20"/>
        </w:rPr>
        <w:t xml:space="preserve"> of nominated personnel submitted by </w:t>
      </w:r>
      <w:r w:rsidRPr="00D27E2D">
        <w:rPr>
          <w:rFonts w:ascii="Arial" w:hAnsi="Arial" w:cs="Arial"/>
          <w:color w:val="000000"/>
          <w:sz w:val="20"/>
          <w:szCs w:val="20"/>
          <w:highlight w:val="yellow"/>
        </w:rPr>
        <w:t>(</w:t>
      </w:r>
      <w:r w:rsidRPr="00D27E2D">
        <w:rPr>
          <w:rFonts w:ascii="Arial" w:hAnsi="Arial" w:cs="Arial"/>
          <w:i/>
          <w:color w:val="000000"/>
          <w:sz w:val="20"/>
          <w:szCs w:val="20"/>
          <w:highlight w:val="yellow"/>
        </w:rPr>
        <w:t>name of organisation/company</w:t>
      </w:r>
      <w:r w:rsidRPr="00D27E2D">
        <w:rPr>
          <w:rFonts w:ascii="Arial" w:hAnsi="Arial" w:cs="Arial"/>
          <w:color w:val="000000"/>
          <w:sz w:val="20"/>
          <w:szCs w:val="20"/>
          <w:highlight w:val="yellow"/>
        </w:rPr>
        <w:t>)</w:t>
      </w:r>
      <w:r w:rsidRPr="00D27E2D">
        <w:rPr>
          <w:rFonts w:ascii="Arial" w:hAnsi="Arial" w:cs="Arial"/>
          <w:color w:val="000000"/>
          <w:sz w:val="20"/>
          <w:szCs w:val="20"/>
        </w:rPr>
        <w:t xml:space="preserve"> is factually based and I accept that if such information is found by </w:t>
      </w:r>
      <w:r w:rsidR="00D27E2D" w:rsidRPr="00D27E2D">
        <w:rPr>
          <w:rFonts w:ascii="Arial" w:hAnsi="Arial" w:cs="Arial"/>
          <w:color w:val="000000"/>
          <w:sz w:val="20"/>
          <w:szCs w:val="20"/>
        </w:rPr>
        <w:t>Tetra Tech International Development</w:t>
      </w:r>
      <w:r w:rsidRPr="00D27E2D">
        <w:rPr>
          <w:rFonts w:ascii="Arial" w:hAnsi="Arial" w:cs="Arial"/>
          <w:color w:val="000000"/>
          <w:sz w:val="20"/>
          <w:szCs w:val="20"/>
        </w:rPr>
        <w:t xml:space="preserve"> to be inaccurate or misleading this may, at </w:t>
      </w:r>
      <w:r w:rsidR="00D27E2D" w:rsidRPr="00D27E2D">
        <w:rPr>
          <w:rFonts w:ascii="Arial" w:hAnsi="Arial" w:cs="Arial"/>
          <w:color w:val="000000"/>
          <w:sz w:val="20"/>
          <w:szCs w:val="20"/>
        </w:rPr>
        <w:t>Tetra Tech International Development</w:t>
      </w:r>
      <w:r w:rsidRPr="00D27E2D">
        <w:rPr>
          <w:rFonts w:ascii="Arial" w:hAnsi="Arial" w:cs="Arial"/>
          <w:color w:val="000000"/>
          <w:sz w:val="20"/>
          <w:szCs w:val="20"/>
        </w:rPr>
        <w:t>’s sole discretion, result in disqualification of the Tender.</w:t>
      </w:r>
    </w:p>
    <w:p w14:paraId="5018CC2A" w14:textId="77777777" w:rsidR="002773F7" w:rsidRPr="00D27E2D" w:rsidRDefault="002773F7" w:rsidP="009A6A6E">
      <w:pPr>
        <w:tabs>
          <w:tab w:val="left" w:pos="851"/>
        </w:tabs>
        <w:spacing w:before="240" w:after="120"/>
        <w:ind w:left="851" w:hanging="851"/>
        <w:rPr>
          <w:rFonts w:ascii="Arial" w:hAnsi="Arial" w:cs="Arial"/>
          <w:b/>
          <w:color w:val="000000"/>
          <w:sz w:val="20"/>
          <w:szCs w:val="20"/>
        </w:rPr>
      </w:pPr>
      <w:r w:rsidRPr="00D27E2D">
        <w:rPr>
          <w:rFonts w:ascii="Arial" w:hAnsi="Arial" w:cs="Arial"/>
          <w:b/>
          <w:color w:val="000000"/>
          <w:sz w:val="20"/>
          <w:szCs w:val="20"/>
        </w:rPr>
        <w:t>Tenderer’s Acknowledgment</w:t>
      </w:r>
    </w:p>
    <w:p w14:paraId="625D45F7" w14:textId="77777777" w:rsidR="002773F7" w:rsidRPr="00D27E2D" w:rsidRDefault="002773F7" w:rsidP="009A6A6E">
      <w:pPr>
        <w:numPr>
          <w:ilvl w:val="0"/>
          <w:numId w:val="3"/>
        </w:numPr>
        <w:spacing w:before="120" w:after="120" w:line="240" w:lineRule="atLeast"/>
        <w:ind w:left="397" w:hanging="397"/>
        <w:rPr>
          <w:rFonts w:ascii="Arial" w:hAnsi="Arial" w:cs="Arial"/>
          <w:color w:val="000000"/>
          <w:sz w:val="20"/>
          <w:szCs w:val="20"/>
        </w:rPr>
      </w:pPr>
      <w:r w:rsidRPr="00D27E2D">
        <w:rPr>
          <w:rFonts w:ascii="Arial" w:hAnsi="Arial" w:cs="Arial"/>
          <w:color w:val="000000"/>
          <w:sz w:val="20"/>
          <w:szCs w:val="20"/>
        </w:rPr>
        <w:t xml:space="preserve">That </w:t>
      </w:r>
      <w:r w:rsidRPr="00D27E2D">
        <w:rPr>
          <w:rFonts w:ascii="Arial" w:hAnsi="Arial" w:cs="Arial"/>
          <w:color w:val="000000"/>
          <w:sz w:val="20"/>
          <w:szCs w:val="20"/>
          <w:highlight w:val="yellow"/>
        </w:rPr>
        <w:t>(</w:t>
      </w:r>
      <w:r w:rsidRPr="00D27E2D">
        <w:rPr>
          <w:rFonts w:ascii="Arial" w:hAnsi="Arial" w:cs="Arial"/>
          <w:i/>
          <w:color w:val="000000"/>
          <w:sz w:val="20"/>
          <w:szCs w:val="20"/>
          <w:highlight w:val="yellow"/>
        </w:rPr>
        <w:t>name of organisation/company</w:t>
      </w:r>
      <w:r w:rsidRPr="00D27E2D">
        <w:rPr>
          <w:rFonts w:ascii="Arial" w:hAnsi="Arial" w:cs="Arial"/>
          <w:color w:val="000000"/>
          <w:sz w:val="20"/>
          <w:szCs w:val="20"/>
          <w:highlight w:val="yellow"/>
        </w:rPr>
        <w:t>)’s</w:t>
      </w:r>
      <w:r w:rsidRPr="00D27E2D">
        <w:rPr>
          <w:rFonts w:ascii="Arial" w:hAnsi="Arial" w:cs="Arial"/>
          <w:color w:val="000000"/>
          <w:sz w:val="20"/>
          <w:szCs w:val="20"/>
        </w:rPr>
        <w:t xml:space="preserve"> Tender is made on the basis that it acknowledges that:</w:t>
      </w:r>
    </w:p>
    <w:p w14:paraId="2F520559" w14:textId="0F1FFB26" w:rsidR="002773F7" w:rsidRPr="00D27E2D" w:rsidRDefault="002773F7" w:rsidP="009A6A6E">
      <w:pPr>
        <w:numPr>
          <w:ilvl w:val="0"/>
          <w:numId w:val="4"/>
        </w:numPr>
        <w:spacing w:before="120" w:after="120" w:line="240" w:lineRule="atLeast"/>
        <w:ind w:left="1282" w:hanging="505"/>
        <w:rPr>
          <w:rFonts w:ascii="Arial" w:hAnsi="Arial" w:cs="Arial"/>
          <w:sz w:val="20"/>
          <w:szCs w:val="20"/>
        </w:rPr>
      </w:pPr>
      <w:r w:rsidRPr="00D27E2D">
        <w:rPr>
          <w:rFonts w:ascii="Arial" w:hAnsi="Arial" w:cs="Arial"/>
          <w:sz w:val="20"/>
          <w:szCs w:val="20"/>
        </w:rPr>
        <w:t xml:space="preserve">the RFT specifies </w:t>
      </w:r>
      <w:r w:rsidR="00D27E2D" w:rsidRPr="00D27E2D">
        <w:rPr>
          <w:rFonts w:ascii="Arial" w:hAnsi="Arial" w:cs="Arial"/>
          <w:sz w:val="20"/>
          <w:szCs w:val="20"/>
        </w:rPr>
        <w:t>Tetra Tech International Development</w:t>
      </w:r>
      <w:r w:rsidRPr="00D27E2D">
        <w:rPr>
          <w:rFonts w:ascii="Arial" w:hAnsi="Arial" w:cs="Arial"/>
          <w:sz w:val="20"/>
          <w:szCs w:val="20"/>
        </w:rPr>
        <w:t xml:space="preserve">’s and DFAT’s rights in respect of the RFT and </w:t>
      </w:r>
      <w:r w:rsidRPr="00D27E2D">
        <w:rPr>
          <w:rFonts w:ascii="Arial" w:hAnsi="Arial" w:cs="Arial"/>
          <w:sz w:val="20"/>
          <w:szCs w:val="20"/>
          <w:highlight w:val="yellow"/>
        </w:rPr>
        <w:t>(</w:t>
      </w:r>
      <w:r w:rsidRPr="00D27E2D">
        <w:rPr>
          <w:rFonts w:ascii="Arial" w:hAnsi="Arial" w:cs="Arial"/>
          <w:i/>
          <w:sz w:val="20"/>
          <w:szCs w:val="20"/>
          <w:highlight w:val="yellow"/>
        </w:rPr>
        <w:t>name of organisation/company</w:t>
      </w:r>
      <w:r w:rsidRPr="00D27E2D">
        <w:rPr>
          <w:rFonts w:ascii="Arial" w:hAnsi="Arial" w:cs="Arial"/>
          <w:sz w:val="20"/>
          <w:szCs w:val="20"/>
          <w:highlight w:val="yellow"/>
        </w:rPr>
        <w:t>)</w:t>
      </w:r>
      <w:r w:rsidRPr="00D27E2D">
        <w:rPr>
          <w:rFonts w:ascii="Arial" w:hAnsi="Arial" w:cs="Arial"/>
          <w:sz w:val="20"/>
          <w:szCs w:val="20"/>
        </w:rPr>
        <w:t xml:space="preserve"> agrees that </w:t>
      </w:r>
      <w:r w:rsidR="00D27E2D" w:rsidRPr="00D27E2D">
        <w:rPr>
          <w:rFonts w:ascii="Arial" w:hAnsi="Arial" w:cs="Arial"/>
          <w:sz w:val="20"/>
          <w:szCs w:val="20"/>
        </w:rPr>
        <w:t>Tetra Tech International Development</w:t>
      </w:r>
      <w:r w:rsidRPr="00D27E2D">
        <w:rPr>
          <w:rFonts w:ascii="Arial" w:hAnsi="Arial" w:cs="Arial"/>
          <w:sz w:val="20"/>
          <w:szCs w:val="20"/>
        </w:rPr>
        <w:t xml:space="preserve"> and DFAT may exercise its rights as set out in the RFT in respect of the RFT process;</w:t>
      </w:r>
    </w:p>
    <w:p w14:paraId="78A40165" w14:textId="6F34C88C" w:rsidR="002773F7" w:rsidRPr="00D27E2D" w:rsidRDefault="002773F7" w:rsidP="009A6A6E">
      <w:pPr>
        <w:numPr>
          <w:ilvl w:val="0"/>
          <w:numId w:val="4"/>
        </w:numPr>
        <w:spacing w:before="120" w:after="120" w:line="240" w:lineRule="atLeast"/>
        <w:ind w:left="1282" w:hanging="505"/>
        <w:rPr>
          <w:rFonts w:ascii="Arial" w:hAnsi="Arial" w:cs="Arial"/>
          <w:sz w:val="20"/>
          <w:szCs w:val="20"/>
        </w:rPr>
      </w:pPr>
      <w:r w:rsidRPr="00D27E2D">
        <w:rPr>
          <w:rFonts w:ascii="Arial" w:hAnsi="Arial" w:cs="Arial"/>
          <w:sz w:val="20"/>
          <w:szCs w:val="20"/>
          <w:highlight w:val="yellow"/>
        </w:rPr>
        <w:t>(</w:t>
      </w:r>
      <w:r w:rsidRPr="00D27E2D">
        <w:rPr>
          <w:rFonts w:ascii="Arial" w:hAnsi="Arial" w:cs="Arial"/>
          <w:i/>
          <w:sz w:val="20"/>
          <w:szCs w:val="20"/>
          <w:highlight w:val="yellow"/>
        </w:rPr>
        <w:t>name of organisation/company</w:t>
      </w:r>
      <w:r w:rsidRPr="00D27E2D">
        <w:rPr>
          <w:rFonts w:ascii="Arial" w:hAnsi="Arial" w:cs="Arial"/>
          <w:sz w:val="20"/>
          <w:szCs w:val="20"/>
          <w:highlight w:val="yellow"/>
        </w:rPr>
        <w:t>)</w:t>
      </w:r>
      <w:r w:rsidRPr="00D27E2D">
        <w:rPr>
          <w:rFonts w:ascii="Arial" w:hAnsi="Arial" w:cs="Arial"/>
          <w:sz w:val="20"/>
          <w:szCs w:val="20"/>
        </w:rPr>
        <w:t xml:space="preserve"> sought and examined all necessary information which is obtainable by making reasonable enquiries relevant to </w:t>
      </w:r>
      <w:r w:rsidR="00D27E2D" w:rsidRPr="00D27E2D">
        <w:rPr>
          <w:rFonts w:ascii="Arial" w:hAnsi="Arial" w:cs="Arial"/>
          <w:sz w:val="20"/>
          <w:szCs w:val="20"/>
        </w:rPr>
        <w:t>Tetra Tech International Development</w:t>
      </w:r>
      <w:r w:rsidRPr="00D27E2D">
        <w:rPr>
          <w:rFonts w:ascii="Arial" w:hAnsi="Arial" w:cs="Arial"/>
          <w:sz w:val="20"/>
          <w:szCs w:val="20"/>
        </w:rPr>
        <w:t>’s requirements, including the risks and other circumstances which may affect a Tender;</w:t>
      </w:r>
    </w:p>
    <w:p w14:paraId="46D66645" w14:textId="7FC2C593" w:rsidR="002773F7" w:rsidRPr="00D27E2D" w:rsidRDefault="002773F7" w:rsidP="009A6A6E">
      <w:pPr>
        <w:numPr>
          <w:ilvl w:val="0"/>
          <w:numId w:val="4"/>
        </w:numPr>
        <w:spacing w:before="120" w:after="120" w:line="240" w:lineRule="atLeast"/>
        <w:ind w:left="1282" w:hanging="505"/>
        <w:rPr>
          <w:rFonts w:ascii="Arial" w:hAnsi="Arial" w:cs="Arial"/>
          <w:sz w:val="20"/>
          <w:szCs w:val="20"/>
        </w:rPr>
      </w:pPr>
      <w:r w:rsidRPr="00D27E2D">
        <w:rPr>
          <w:rFonts w:ascii="Arial" w:hAnsi="Arial" w:cs="Arial"/>
          <w:sz w:val="20"/>
          <w:szCs w:val="20"/>
        </w:rPr>
        <w:t xml:space="preserve">in lodging its Tender </w:t>
      </w:r>
      <w:r w:rsidRPr="00D27E2D">
        <w:rPr>
          <w:rFonts w:ascii="Arial" w:hAnsi="Arial" w:cs="Arial"/>
          <w:sz w:val="20"/>
          <w:szCs w:val="20"/>
          <w:highlight w:val="yellow"/>
        </w:rPr>
        <w:t>(</w:t>
      </w:r>
      <w:r w:rsidRPr="00D27E2D">
        <w:rPr>
          <w:rFonts w:ascii="Arial" w:hAnsi="Arial" w:cs="Arial"/>
          <w:i/>
          <w:sz w:val="20"/>
          <w:szCs w:val="20"/>
          <w:highlight w:val="yellow"/>
        </w:rPr>
        <w:t>name of organisation/company</w:t>
      </w:r>
      <w:r w:rsidRPr="00D27E2D">
        <w:rPr>
          <w:rFonts w:ascii="Arial" w:hAnsi="Arial" w:cs="Arial"/>
          <w:sz w:val="20"/>
          <w:szCs w:val="20"/>
          <w:highlight w:val="yellow"/>
        </w:rPr>
        <w:t>)</w:t>
      </w:r>
      <w:r w:rsidRPr="00D27E2D">
        <w:rPr>
          <w:rFonts w:ascii="Arial" w:hAnsi="Arial" w:cs="Arial"/>
          <w:sz w:val="20"/>
          <w:szCs w:val="20"/>
        </w:rPr>
        <w:t xml:space="preserve"> did not rely on any express or implied statement, warranty or representation, whether oral, written, or otherwise made by or on behalf of </w:t>
      </w:r>
      <w:r w:rsidR="00D27E2D" w:rsidRPr="00D27E2D">
        <w:rPr>
          <w:rFonts w:ascii="Arial" w:hAnsi="Arial" w:cs="Arial"/>
          <w:sz w:val="20"/>
          <w:szCs w:val="20"/>
        </w:rPr>
        <w:t>Tetra Tech International Development</w:t>
      </w:r>
      <w:r w:rsidRPr="00D27E2D">
        <w:rPr>
          <w:rFonts w:ascii="Arial" w:hAnsi="Arial" w:cs="Arial"/>
          <w:sz w:val="20"/>
          <w:szCs w:val="20"/>
        </w:rPr>
        <w:t xml:space="preserve"> or DFAT other than any statement, warranty or representation contained in the RFT;</w:t>
      </w:r>
    </w:p>
    <w:p w14:paraId="2A1E322B" w14:textId="7B41DCB5" w:rsidR="002773F7" w:rsidRPr="00D27E2D" w:rsidRDefault="002773F7" w:rsidP="009A6A6E">
      <w:pPr>
        <w:numPr>
          <w:ilvl w:val="0"/>
          <w:numId w:val="4"/>
        </w:numPr>
        <w:spacing w:before="120" w:after="120" w:line="240" w:lineRule="atLeast"/>
        <w:ind w:left="1282" w:hanging="505"/>
        <w:rPr>
          <w:rFonts w:ascii="Arial" w:hAnsi="Arial" w:cs="Arial"/>
          <w:sz w:val="20"/>
          <w:szCs w:val="20"/>
        </w:rPr>
      </w:pPr>
      <w:r w:rsidRPr="00D27E2D">
        <w:rPr>
          <w:rFonts w:ascii="Arial" w:hAnsi="Arial" w:cs="Arial"/>
          <w:sz w:val="20"/>
          <w:szCs w:val="20"/>
          <w:highlight w:val="yellow"/>
        </w:rPr>
        <w:t>(</w:t>
      </w:r>
      <w:r w:rsidRPr="00D27E2D">
        <w:rPr>
          <w:rFonts w:ascii="Arial" w:hAnsi="Arial" w:cs="Arial"/>
          <w:i/>
          <w:sz w:val="20"/>
          <w:szCs w:val="20"/>
          <w:highlight w:val="yellow"/>
        </w:rPr>
        <w:t>name of organisation/company</w:t>
      </w:r>
      <w:r w:rsidRPr="00D27E2D">
        <w:rPr>
          <w:rFonts w:ascii="Arial" w:hAnsi="Arial" w:cs="Arial"/>
          <w:sz w:val="20"/>
          <w:szCs w:val="20"/>
          <w:highlight w:val="yellow"/>
        </w:rPr>
        <w:t>)</w:t>
      </w:r>
      <w:r w:rsidRPr="00D27E2D">
        <w:rPr>
          <w:rFonts w:ascii="Arial" w:hAnsi="Arial" w:cs="Arial"/>
          <w:sz w:val="20"/>
          <w:szCs w:val="20"/>
        </w:rPr>
        <w:t xml:space="preserve"> did not use the improper assistance of </w:t>
      </w:r>
      <w:r w:rsidR="00D27E2D" w:rsidRPr="00D27E2D">
        <w:rPr>
          <w:rFonts w:ascii="Arial" w:hAnsi="Arial" w:cs="Arial"/>
          <w:sz w:val="20"/>
          <w:szCs w:val="20"/>
        </w:rPr>
        <w:t>Tetra Tech International Development</w:t>
      </w:r>
      <w:r w:rsidRPr="00D27E2D">
        <w:rPr>
          <w:rFonts w:ascii="Arial" w:hAnsi="Arial" w:cs="Arial"/>
          <w:sz w:val="20"/>
          <w:szCs w:val="20"/>
        </w:rPr>
        <w:t xml:space="preserve"> </w:t>
      </w:r>
      <w:r w:rsidRPr="00D27E2D">
        <w:rPr>
          <w:rFonts w:ascii="Arial" w:hAnsi="Arial" w:cs="Arial"/>
          <w:sz w:val="20"/>
          <w:szCs w:val="20"/>
        </w:rPr>
        <w:br/>
        <w:t xml:space="preserve">or Commonwealth employees or ex-employees, or information unlawfully obtained from </w:t>
      </w:r>
      <w:r w:rsidR="00D27E2D" w:rsidRPr="00D27E2D">
        <w:rPr>
          <w:rFonts w:ascii="Arial" w:hAnsi="Arial" w:cs="Arial"/>
          <w:sz w:val="20"/>
          <w:szCs w:val="20"/>
        </w:rPr>
        <w:t>Tetra Tech International Development</w:t>
      </w:r>
      <w:r w:rsidRPr="00D27E2D">
        <w:rPr>
          <w:rFonts w:ascii="Arial" w:hAnsi="Arial" w:cs="Arial"/>
          <w:sz w:val="20"/>
          <w:szCs w:val="20"/>
        </w:rPr>
        <w:t xml:space="preserve"> or the Commonwealth in compiling its Tender;</w:t>
      </w:r>
    </w:p>
    <w:p w14:paraId="637771F0" w14:textId="183EA690" w:rsidR="002773F7" w:rsidRPr="00D27E2D" w:rsidRDefault="002773F7" w:rsidP="009A6A6E">
      <w:pPr>
        <w:numPr>
          <w:ilvl w:val="0"/>
          <w:numId w:val="4"/>
        </w:numPr>
        <w:spacing w:before="120" w:after="120" w:line="240" w:lineRule="atLeast"/>
        <w:ind w:left="1282" w:hanging="505"/>
        <w:rPr>
          <w:rFonts w:ascii="Arial" w:hAnsi="Arial" w:cs="Arial"/>
          <w:sz w:val="20"/>
          <w:szCs w:val="20"/>
        </w:rPr>
      </w:pPr>
      <w:r w:rsidRPr="00D27E2D">
        <w:rPr>
          <w:rFonts w:ascii="Arial" w:hAnsi="Arial" w:cs="Arial"/>
          <w:sz w:val="20"/>
          <w:szCs w:val="20"/>
          <w:highlight w:val="yellow"/>
        </w:rPr>
        <w:lastRenderedPageBreak/>
        <w:t>(</w:t>
      </w:r>
      <w:r w:rsidRPr="00D27E2D">
        <w:rPr>
          <w:rFonts w:ascii="Arial" w:hAnsi="Arial" w:cs="Arial"/>
          <w:i/>
          <w:sz w:val="20"/>
          <w:szCs w:val="20"/>
          <w:highlight w:val="yellow"/>
        </w:rPr>
        <w:t>name of organisation/company</w:t>
      </w:r>
      <w:r w:rsidRPr="00D27E2D">
        <w:rPr>
          <w:rFonts w:ascii="Arial" w:hAnsi="Arial" w:cs="Arial"/>
          <w:sz w:val="20"/>
          <w:szCs w:val="20"/>
          <w:highlight w:val="yellow"/>
        </w:rPr>
        <w:t>)</w:t>
      </w:r>
      <w:r w:rsidRPr="00D27E2D">
        <w:rPr>
          <w:rFonts w:ascii="Arial" w:hAnsi="Arial" w:cs="Arial"/>
          <w:sz w:val="20"/>
          <w:szCs w:val="20"/>
        </w:rPr>
        <w:t xml:space="preserve"> satisfied itself as to the correctness and sufficiency of its Tender;</w:t>
      </w:r>
    </w:p>
    <w:p w14:paraId="785AE79D" w14:textId="1BE0C051" w:rsidR="002773F7" w:rsidRPr="00D27E2D" w:rsidRDefault="002773F7" w:rsidP="009A6A6E">
      <w:pPr>
        <w:numPr>
          <w:ilvl w:val="0"/>
          <w:numId w:val="4"/>
        </w:numPr>
        <w:spacing w:before="120" w:after="120" w:line="240" w:lineRule="atLeast"/>
        <w:ind w:left="1282" w:hanging="505"/>
        <w:rPr>
          <w:rFonts w:ascii="Arial" w:hAnsi="Arial" w:cs="Arial"/>
          <w:sz w:val="20"/>
          <w:szCs w:val="20"/>
        </w:rPr>
      </w:pPr>
      <w:r w:rsidRPr="00D27E2D">
        <w:rPr>
          <w:rFonts w:ascii="Arial" w:hAnsi="Arial" w:cs="Arial"/>
          <w:sz w:val="20"/>
          <w:szCs w:val="20"/>
          <w:highlight w:val="yellow"/>
        </w:rPr>
        <w:t>(</w:t>
      </w:r>
      <w:r w:rsidRPr="00D27E2D">
        <w:rPr>
          <w:rFonts w:ascii="Arial" w:hAnsi="Arial" w:cs="Arial"/>
          <w:i/>
          <w:sz w:val="20"/>
          <w:szCs w:val="20"/>
          <w:highlight w:val="yellow"/>
        </w:rPr>
        <w:t>name of organisation/company</w:t>
      </w:r>
      <w:r w:rsidRPr="00D27E2D">
        <w:rPr>
          <w:rFonts w:ascii="Arial" w:hAnsi="Arial" w:cs="Arial"/>
          <w:sz w:val="20"/>
          <w:szCs w:val="20"/>
          <w:highlight w:val="yellow"/>
        </w:rPr>
        <w:t>)</w:t>
      </w:r>
      <w:r w:rsidRPr="00D27E2D">
        <w:rPr>
          <w:rFonts w:ascii="Arial" w:hAnsi="Arial" w:cs="Arial"/>
          <w:sz w:val="20"/>
          <w:szCs w:val="20"/>
        </w:rPr>
        <w:t xml:space="preserve"> is responsible for all costs and expenses related to its involvement in the RFT, including:</w:t>
      </w:r>
    </w:p>
    <w:p w14:paraId="527473A9" w14:textId="77777777" w:rsidR="002773F7" w:rsidRPr="00D27E2D" w:rsidRDefault="002773F7" w:rsidP="009A6A6E">
      <w:pPr>
        <w:numPr>
          <w:ilvl w:val="0"/>
          <w:numId w:val="5"/>
        </w:numPr>
        <w:tabs>
          <w:tab w:val="left" w:pos="2268"/>
        </w:tabs>
        <w:spacing w:before="120" w:after="120" w:line="240" w:lineRule="atLeast"/>
        <w:ind w:left="1815" w:hanging="284"/>
        <w:rPr>
          <w:rFonts w:ascii="Arial" w:hAnsi="Arial" w:cs="Arial"/>
          <w:sz w:val="20"/>
          <w:szCs w:val="20"/>
        </w:rPr>
      </w:pPr>
      <w:r w:rsidRPr="00D27E2D">
        <w:rPr>
          <w:rFonts w:ascii="Arial" w:hAnsi="Arial" w:cs="Arial"/>
          <w:sz w:val="20"/>
          <w:szCs w:val="20"/>
        </w:rPr>
        <w:t>preparation and lodgement of the Tender;</w:t>
      </w:r>
    </w:p>
    <w:p w14:paraId="5885FD86" w14:textId="77777777" w:rsidR="002773F7" w:rsidRPr="00D27E2D" w:rsidRDefault="002773F7" w:rsidP="009A6A6E">
      <w:pPr>
        <w:numPr>
          <w:ilvl w:val="0"/>
          <w:numId w:val="5"/>
        </w:numPr>
        <w:tabs>
          <w:tab w:val="left" w:pos="2268"/>
        </w:tabs>
        <w:spacing w:before="120" w:after="120" w:line="240" w:lineRule="atLeast"/>
        <w:ind w:left="1815" w:hanging="284"/>
        <w:rPr>
          <w:rFonts w:ascii="Arial" w:hAnsi="Arial" w:cs="Arial"/>
          <w:sz w:val="20"/>
          <w:szCs w:val="20"/>
        </w:rPr>
      </w:pPr>
      <w:r w:rsidRPr="00D27E2D">
        <w:rPr>
          <w:rFonts w:ascii="Arial" w:hAnsi="Arial" w:cs="Arial"/>
          <w:sz w:val="20"/>
          <w:szCs w:val="20"/>
        </w:rPr>
        <w:t>any subsequent negotiation; and</w:t>
      </w:r>
    </w:p>
    <w:p w14:paraId="0B30E66E" w14:textId="32344FA8" w:rsidR="002773F7" w:rsidRPr="00D27E2D" w:rsidRDefault="002773F7" w:rsidP="009A6A6E">
      <w:pPr>
        <w:numPr>
          <w:ilvl w:val="0"/>
          <w:numId w:val="5"/>
        </w:numPr>
        <w:tabs>
          <w:tab w:val="left" w:pos="2268"/>
          <w:tab w:val="num" w:pos="4320"/>
        </w:tabs>
        <w:spacing w:before="120" w:after="120" w:line="240" w:lineRule="atLeast"/>
        <w:ind w:left="1815" w:hanging="284"/>
        <w:rPr>
          <w:rFonts w:ascii="Arial" w:hAnsi="Arial" w:cs="Arial"/>
          <w:sz w:val="20"/>
          <w:szCs w:val="20"/>
        </w:rPr>
      </w:pPr>
      <w:r w:rsidRPr="00D27E2D">
        <w:rPr>
          <w:rFonts w:ascii="Arial" w:hAnsi="Arial" w:cs="Arial"/>
          <w:sz w:val="20"/>
          <w:szCs w:val="20"/>
        </w:rPr>
        <w:t>any other action or response in relation to the RFT.</w:t>
      </w:r>
    </w:p>
    <w:p w14:paraId="6E04B9EA" w14:textId="1DC37A05" w:rsidR="002773F7" w:rsidRPr="00D27E2D" w:rsidRDefault="00D27E2D" w:rsidP="009A6A6E">
      <w:pPr>
        <w:numPr>
          <w:ilvl w:val="0"/>
          <w:numId w:val="4"/>
        </w:numPr>
        <w:spacing w:before="120" w:after="120" w:line="240" w:lineRule="atLeast"/>
        <w:ind w:left="1276" w:hanging="502"/>
        <w:rPr>
          <w:rFonts w:ascii="Arial" w:hAnsi="Arial" w:cs="Arial"/>
          <w:sz w:val="20"/>
          <w:szCs w:val="20"/>
        </w:rPr>
      </w:pPr>
      <w:r w:rsidRPr="00D27E2D">
        <w:rPr>
          <w:rFonts w:ascii="Arial" w:hAnsi="Arial" w:cs="Arial"/>
          <w:sz w:val="20"/>
          <w:szCs w:val="20"/>
        </w:rPr>
        <w:t>Tetra Tech International Development</w:t>
      </w:r>
      <w:r w:rsidR="002773F7" w:rsidRPr="00D27E2D">
        <w:rPr>
          <w:rFonts w:ascii="Arial" w:hAnsi="Arial" w:cs="Arial"/>
          <w:sz w:val="20"/>
          <w:szCs w:val="20"/>
        </w:rPr>
        <w:t xml:space="preserve"> and the Commonwealth are not responsible for any costs or expenses incurred by </w:t>
      </w:r>
      <w:r w:rsidR="002773F7" w:rsidRPr="00D27E2D">
        <w:rPr>
          <w:rFonts w:ascii="Arial" w:hAnsi="Arial" w:cs="Arial"/>
          <w:sz w:val="20"/>
          <w:szCs w:val="20"/>
          <w:highlight w:val="yellow"/>
        </w:rPr>
        <w:t>(</w:t>
      </w:r>
      <w:r w:rsidR="002773F7" w:rsidRPr="00D27E2D">
        <w:rPr>
          <w:rFonts w:ascii="Arial" w:hAnsi="Arial" w:cs="Arial"/>
          <w:i/>
          <w:sz w:val="20"/>
          <w:szCs w:val="20"/>
          <w:highlight w:val="yellow"/>
        </w:rPr>
        <w:t>name of organisation/company)</w:t>
      </w:r>
      <w:r w:rsidR="002773F7" w:rsidRPr="00D27E2D">
        <w:rPr>
          <w:rFonts w:ascii="Arial" w:hAnsi="Arial" w:cs="Arial"/>
          <w:sz w:val="20"/>
          <w:szCs w:val="20"/>
        </w:rPr>
        <w:t xml:space="preserve"> or any other person in responding to or taking any other action in relation to the RFT, whether or not </w:t>
      </w:r>
      <w:r w:rsidRPr="00D27E2D">
        <w:rPr>
          <w:rFonts w:ascii="Arial" w:hAnsi="Arial" w:cs="Arial"/>
          <w:sz w:val="20"/>
          <w:szCs w:val="20"/>
        </w:rPr>
        <w:t>Tetra Tech International Development</w:t>
      </w:r>
      <w:r w:rsidR="002773F7" w:rsidRPr="00D27E2D">
        <w:rPr>
          <w:rFonts w:ascii="Arial" w:hAnsi="Arial" w:cs="Arial"/>
          <w:sz w:val="20"/>
          <w:szCs w:val="20"/>
        </w:rPr>
        <w:t xml:space="preserve"> terminates, varies or suspends the RFT process or takes any other action permitted under the RFT; and</w:t>
      </w:r>
    </w:p>
    <w:p w14:paraId="465D2970" w14:textId="77777777" w:rsidR="002773F7" w:rsidRPr="00D27E2D" w:rsidRDefault="002773F7" w:rsidP="009A6A6E">
      <w:pPr>
        <w:numPr>
          <w:ilvl w:val="0"/>
          <w:numId w:val="4"/>
        </w:numPr>
        <w:spacing w:before="120" w:after="120" w:line="240" w:lineRule="atLeast"/>
        <w:ind w:left="1276" w:hanging="502"/>
        <w:rPr>
          <w:rFonts w:ascii="Arial" w:hAnsi="Arial" w:cs="Arial"/>
          <w:sz w:val="20"/>
          <w:szCs w:val="20"/>
        </w:rPr>
      </w:pPr>
      <w:r w:rsidRPr="00D27E2D">
        <w:rPr>
          <w:rFonts w:ascii="Arial" w:hAnsi="Arial" w:cs="Arial"/>
          <w:i/>
          <w:sz w:val="20"/>
          <w:szCs w:val="20"/>
          <w:highlight w:val="yellow"/>
        </w:rPr>
        <w:t>(name of organisation/company)</w:t>
      </w:r>
      <w:r w:rsidRPr="00D27E2D">
        <w:rPr>
          <w:rFonts w:ascii="Arial" w:hAnsi="Arial" w:cs="Arial"/>
          <w:sz w:val="20"/>
          <w:szCs w:val="20"/>
        </w:rPr>
        <w:t xml:space="preserve"> will comply with the rules set out in the RFT.</w:t>
      </w:r>
    </w:p>
    <w:p w14:paraId="7F0B8906" w14:textId="77777777" w:rsidR="002773F7" w:rsidRPr="00D27E2D" w:rsidRDefault="002773F7" w:rsidP="009A6A6E">
      <w:pPr>
        <w:tabs>
          <w:tab w:val="left" w:pos="851"/>
        </w:tabs>
        <w:spacing w:before="240" w:after="120"/>
        <w:ind w:left="851" w:hanging="851"/>
        <w:rPr>
          <w:rFonts w:ascii="Arial" w:hAnsi="Arial" w:cs="Arial"/>
          <w:b/>
          <w:color w:val="000000"/>
          <w:sz w:val="20"/>
          <w:szCs w:val="20"/>
        </w:rPr>
      </w:pPr>
      <w:r w:rsidRPr="00D27E2D">
        <w:rPr>
          <w:rFonts w:ascii="Arial" w:hAnsi="Arial" w:cs="Arial"/>
          <w:b/>
          <w:color w:val="000000"/>
          <w:sz w:val="20"/>
          <w:szCs w:val="20"/>
        </w:rPr>
        <w:t>Availability of Personnel</w:t>
      </w:r>
    </w:p>
    <w:p w14:paraId="78949520" w14:textId="77777777" w:rsidR="002773F7" w:rsidRPr="00D27E2D" w:rsidRDefault="002773F7" w:rsidP="009A6A6E">
      <w:pPr>
        <w:numPr>
          <w:ilvl w:val="0"/>
          <w:numId w:val="3"/>
        </w:numPr>
        <w:spacing w:before="120" w:after="120" w:line="240" w:lineRule="atLeast"/>
        <w:ind w:left="397" w:hanging="397"/>
        <w:rPr>
          <w:rFonts w:ascii="Arial" w:hAnsi="Arial" w:cs="Arial"/>
          <w:color w:val="000000"/>
          <w:sz w:val="20"/>
          <w:szCs w:val="20"/>
        </w:rPr>
      </w:pPr>
      <w:r w:rsidRPr="00D27E2D">
        <w:rPr>
          <w:rFonts w:ascii="Arial" w:hAnsi="Arial" w:cs="Arial"/>
          <w:color w:val="000000"/>
          <w:sz w:val="20"/>
          <w:szCs w:val="20"/>
        </w:rPr>
        <w:t>The personnel nominated in the Tender have been approached and have confirmed their availability to undertake the Services at the time specified.</w:t>
      </w:r>
    </w:p>
    <w:p w14:paraId="7729E6D4" w14:textId="77777777" w:rsidR="002773F7" w:rsidRPr="00D27E2D" w:rsidRDefault="002773F7" w:rsidP="009A6A6E">
      <w:pPr>
        <w:tabs>
          <w:tab w:val="left" w:pos="851"/>
        </w:tabs>
        <w:spacing w:before="240" w:after="120"/>
        <w:ind w:left="851" w:hanging="851"/>
        <w:rPr>
          <w:rFonts w:ascii="Arial" w:hAnsi="Arial" w:cs="Arial"/>
          <w:b/>
          <w:color w:val="000000"/>
          <w:sz w:val="20"/>
          <w:szCs w:val="20"/>
        </w:rPr>
      </w:pPr>
      <w:r w:rsidRPr="00D27E2D">
        <w:rPr>
          <w:rFonts w:ascii="Arial" w:hAnsi="Arial" w:cs="Arial"/>
          <w:b/>
          <w:color w:val="000000"/>
          <w:sz w:val="20"/>
          <w:szCs w:val="20"/>
        </w:rPr>
        <w:t>Security of Personnel</w:t>
      </w:r>
    </w:p>
    <w:p w14:paraId="1D895D1C" w14:textId="77777777" w:rsidR="002773F7" w:rsidRPr="00D27E2D" w:rsidRDefault="002773F7" w:rsidP="009A6A6E">
      <w:pPr>
        <w:numPr>
          <w:ilvl w:val="0"/>
          <w:numId w:val="3"/>
        </w:numPr>
        <w:spacing w:before="120" w:after="120" w:line="240" w:lineRule="atLeast"/>
        <w:ind w:left="397" w:hanging="397"/>
        <w:rPr>
          <w:rFonts w:ascii="Arial" w:hAnsi="Arial" w:cs="Arial"/>
          <w:color w:val="000000"/>
          <w:sz w:val="20"/>
          <w:szCs w:val="20"/>
        </w:rPr>
      </w:pPr>
      <w:r w:rsidRPr="00D27E2D">
        <w:rPr>
          <w:rFonts w:ascii="Arial" w:hAnsi="Arial" w:cs="Arial"/>
          <w:color w:val="000000"/>
          <w:sz w:val="20"/>
          <w:szCs w:val="20"/>
        </w:rPr>
        <w:t>The Tenderer warrants that all necessary arrangements will be made to ensure adequate protection/security for personnel in the field.</w:t>
      </w:r>
    </w:p>
    <w:p w14:paraId="39C5CC05" w14:textId="77777777" w:rsidR="002773F7" w:rsidRPr="00D27E2D" w:rsidRDefault="002773F7" w:rsidP="009A6A6E">
      <w:pPr>
        <w:tabs>
          <w:tab w:val="left" w:pos="851"/>
        </w:tabs>
        <w:spacing w:before="240" w:after="120"/>
        <w:ind w:left="851" w:hanging="851"/>
        <w:rPr>
          <w:rFonts w:ascii="Arial" w:hAnsi="Arial" w:cs="Arial"/>
          <w:color w:val="000000"/>
          <w:sz w:val="20"/>
          <w:szCs w:val="20"/>
        </w:rPr>
      </w:pPr>
      <w:r w:rsidRPr="00D27E2D">
        <w:rPr>
          <w:rFonts w:ascii="Arial" w:hAnsi="Arial" w:cs="Arial"/>
          <w:b/>
          <w:color w:val="000000"/>
          <w:sz w:val="20"/>
          <w:szCs w:val="20"/>
        </w:rPr>
        <w:t xml:space="preserve">Tender Price </w:t>
      </w:r>
      <w:r w:rsidRPr="00D27E2D">
        <w:rPr>
          <w:rFonts w:ascii="Arial" w:hAnsi="Arial" w:cs="Arial"/>
          <w:color w:val="000000"/>
          <w:sz w:val="20"/>
          <w:szCs w:val="20"/>
        </w:rPr>
        <w:tab/>
      </w:r>
    </w:p>
    <w:p w14:paraId="7430B547" w14:textId="77777777" w:rsidR="002773F7" w:rsidRPr="00D27E2D" w:rsidRDefault="002773F7" w:rsidP="009A6A6E">
      <w:pPr>
        <w:numPr>
          <w:ilvl w:val="0"/>
          <w:numId w:val="3"/>
        </w:numPr>
        <w:spacing w:before="120" w:after="120" w:line="240" w:lineRule="atLeast"/>
        <w:ind w:left="397" w:hanging="397"/>
        <w:rPr>
          <w:rFonts w:ascii="Arial" w:hAnsi="Arial" w:cs="Arial"/>
          <w:color w:val="000000"/>
          <w:sz w:val="20"/>
          <w:szCs w:val="20"/>
        </w:rPr>
      </w:pPr>
      <w:r w:rsidRPr="00D27E2D">
        <w:rPr>
          <w:rFonts w:ascii="Arial" w:hAnsi="Arial" w:cs="Arial"/>
          <w:color w:val="000000"/>
          <w:sz w:val="20"/>
          <w:szCs w:val="20"/>
        </w:rPr>
        <w:t>The Tenderer warrants that it can undertake and complete the Services for the Tender Price.</w:t>
      </w:r>
    </w:p>
    <w:p w14:paraId="0BA7605A" w14:textId="2BE283CE" w:rsidR="002773F7" w:rsidRPr="00D27E2D" w:rsidRDefault="002773F7" w:rsidP="009A6A6E">
      <w:pPr>
        <w:numPr>
          <w:ilvl w:val="0"/>
          <w:numId w:val="3"/>
        </w:numPr>
        <w:spacing w:before="120" w:after="120" w:line="240" w:lineRule="atLeast"/>
        <w:ind w:left="397" w:hanging="397"/>
        <w:rPr>
          <w:rFonts w:ascii="Arial" w:hAnsi="Arial" w:cs="Arial"/>
          <w:color w:val="000000"/>
          <w:sz w:val="20"/>
          <w:szCs w:val="20"/>
        </w:rPr>
      </w:pPr>
      <w:r w:rsidRPr="00D27E2D">
        <w:rPr>
          <w:rFonts w:ascii="Arial" w:hAnsi="Arial" w:cs="Arial"/>
          <w:color w:val="000000"/>
          <w:sz w:val="20"/>
          <w:szCs w:val="20"/>
        </w:rPr>
        <w:t xml:space="preserve">Should the training be deemed successful and a request is received by </w:t>
      </w:r>
      <w:r w:rsidR="007A39B5">
        <w:rPr>
          <w:rFonts w:ascii="Arial" w:hAnsi="Arial" w:cs="Arial"/>
          <w:color w:val="000000"/>
          <w:sz w:val="20"/>
          <w:szCs w:val="20"/>
        </w:rPr>
        <w:t>AAI</w:t>
      </w:r>
      <w:r w:rsidRPr="00D27E2D">
        <w:rPr>
          <w:rFonts w:ascii="Arial" w:hAnsi="Arial" w:cs="Arial"/>
          <w:color w:val="000000"/>
          <w:sz w:val="20"/>
          <w:szCs w:val="20"/>
        </w:rPr>
        <w:t xml:space="preserve"> for the Training Provider to repeat the delivery of the Short Course within 12 months, the same tender price will be offered by that Training Provider. </w:t>
      </w:r>
    </w:p>
    <w:p w14:paraId="2F282467" w14:textId="77777777" w:rsidR="002773F7" w:rsidRPr="00D27E2D" w:rsidRDefault="002773F7" w:rsidP="009A6A6E">
      <w:pPr>
        <w:tabs>
          <w:tab w:val="left" w:pos="900"/>
        </w:tabs>
        <w:spacing w:before="240" w:after="120"/>
        <w:rPr>
          <w:rFonts w:ascii="Arial" w:hAnsi="Arial" w:cs="Arial"/>
          <w:b/>
          <w:color w:val="000000"/>
          <w:sz w:val="20"/>
          <w:szCs w:val="20"/>
        </w:rPr>
      </w:pPr>
      <w:r w:rsidRPr="00D27E2D">
        <w:rPr>
          <w:rFonts w:ascii="Arial" w:hAnsi="Arial" w:cs="Arial"/>
          <w:b/>
          <w:color w:val="000000"/>
          <w:sz w:val="20"/>
          <w:szCs w:val="20"/>
        </w:rPr>
        <w:t xml:space="preserve">Collusive Tendering </w:t>
      </w:r>
    </w:p>
    <w:p w14:paraId="320956BD" w14:textId="77777777" w:rsidR="002773F7" w:rsidRPr="00D27E2D" w:rsidRDefault="002773F7" w:rsidP="009A6A6E">
      <w:pPr>
        <w:numPr>
          <w:ilvl w:val="0"/>
          <w:numId w:val="3"/>
        </w:numPr>
        <w:spacing w:before="120" w:after="120" w:line="240" w:lineRule="atLeast"/>
        <w:ind w:left="397" w:hanging="397"/>
        <w:rPr>
          <w:rFonts w:ascii="Arial" w:hAnsi="Arial" w:cs="Arial"/>
          <w:color w:val="000000"/>
          <w:sz w:val="20"/>
          <w:szCs w:val="20"/>
        </w:rPr>
      </w:pPr>
      <w:r w:rsidRPr="00D27E2D">
        <w:rPr>
          <w:rFonts w:ascii="Arial" w:hAnsi="Arial" w:cs="Arial"/>
          <w:color w:val="000000"/>
          <w:sz w:val="20"/>
          <w:szCs w:val="20"/>
        </w:rPr>
        <w:t>Neither the Tenderer nor any of its servants or agents had knowledge of either the technical component of the Tender or the Tender Price for the Services of any other Tenderer prior to the Tenderer submitting its Tender for the Services.</w:t>
      </w:r>
    </w:p>
    <w:p w14:paraId="2B5169E7" w14:textId="77777777" w:rsidR="002773F7" w:rsidRPr="00D27E2D" w:rsidRDefault="002773F7" w:rsidP="009A6A6E">
      <w:pPr>
        <w:numPr>
          <w:ilvl w:val="0"/>
          <w:numId w:val="3"/>
        </w:numPr>
        <w:spacing w:before="120" w:after="120" w:line="240" w:lineRule="atLeast"/>
        <w:ind w:left="397" w:hanging="397"/>
        <w:rPr>
          <w:rFonts w:ascii="Arial" w:hAnsi="Arial" w:cs="Arial"/>
          <w:color w:val="000000"/>
          <w:sz w:val="20"/>
          <w:szCs w:val="20"/>
        </w:rPr>
      </w:pPr>
      <w:r w:rsidRPr="00D27E2D">
        <w:rPr>
          <w:rFonts w:ascii="Arial" w:hAnsi="Arial" w:cs="Arial"/>
          <w:color w:val="000000"/>
          <w:sz w:val="20"/>
          <w:szCs w:val="20"/>
        </w:rPr>
        <w:t>Neither the Tenderer nor any of its servants or agents disclosed the technical component of its Tender or the Tender Price for the Services submitted by the Tenderer to any other Tenderer who submitted a tender for the Services or to any other person or organisation prior to the close of Tenders.</w:t>
      </w:r>
    </w:p>
    <w:p w14:paraId="6D588334" w14:textId="77777777" w:rsidR="002773F7" w:rsidRPr="00D27E2D" w:rsidRDefault="002773F7" w:rsidP="009A6A6E">
      <w:pPr>
        <w:tabs>
          <w:tab w:val="left" w:pos="851"/>
        </w:tabs>
        <w:spacing w:before="240" w:after="120"/>
        <w:rPr>
          <w:rFonts w:ascii="Arial" w:hAnsi="Arial" w:cs="Arial"/>
          <w:b/>
          <w:color w:val="000000"/>
          <w:sz w:val="20"/>
          <w:szCs w:val="20"/>
        </w:rPr>
      </w:pPr>
      <w:r w:rsidRPr="00D27E2D">
        <w:rPr>
          <w:rFonts w:ascii="Arial" w:hAnsi="Arial" w:cs="Arial"/>
          <w:b/>
          <w:color w:val="000000"/>
          <w:sz w:val="20"/>
          <w:szCs w:val="20"/>
        </w:rPr>
        <w:t>Cover Bidding</w:t>
      </w:r>
    </w:p>
    <w:p w14:paraId="77AE5C3F" w14:textId="77777777" w:rsidR="002773F7" w:rsidRPr="00D27E2D" w:rsidRDefault="002773F7" w:rsidP="009A6A6E">
      <w:pPr>
        <w:numPr>
          <w:ilvl w:val="0"/>
          <w:numId w:val="3"/>
        </w:numPr>
        <w:spacing w:before="120" w:after="120" w:line="240" w:lineRule="atLeast"/>
        <w:ind w:left="397" w:hanging="397"/>
        <w:rPr>
          <w:rFonts w:ascii="Arial" w:hAnsi="Arial" w:cs="Arial"/>
          <w:color w:val="000000"/>
          <w:sz w:val="20"/>
          <w:szCs w:val="20"/>
        </w:rPr>
      </w:pPr>
      <w:r w:rsidRPr="00D27E2D">
        <w:rPr>
          <w:rFonts w:ascii="Arial" w:hAnsi="Arial" w:cs="Arial"/>
          <w:color w:val="000000"/>
          <w:sz w:val="20"/>
          <w:szCs w:val="20"/>
        </w:rPr>
        <w:t>Neither the Tenderer nor any of its servants or agents provided information to any other Tenderer, person or organisation, to assist another Tenderer for the Services to prepare a tender known as a “cover bid”, whereby the Tenderer was of the opinion or belief that another Tenderer did not intend to genuinely compete for the contract.</w:t>
      </w:r>
    </w:p>
    <w:p w14:paraId="7715CE8D" w14:textId="77777777" w:rsidR="002773F7" w:rsidRPr="00D27E2D" w:rsidRDefault="002773F7" w:rsidP="009A6A6E">
      <w:pPr>
        <w:numPr>
          <w:ilvl w:val="0"/>
          <w:numId w:val="3"/>
        </w:numPr>
        <w:spacing w:before="120" w:after="120" w:line="240" w:lineRule="atLeast"/>
        <w:ind w:left="397" w:hanging="397"/>
        <w:rPr>
          <w:rFonts w:ascii="Arial" w:hAnsi="Arial" w:cs="Arial"/>
          <w:color w:val="000000"/>
          <w:sz w:val="20"/>
          <w:szCs w:val="20"/>
        </w:rPr>
      </w:pPr>
      <w:r w:rsidRPr="00D27E2D">
        <w:rPr>
          <w:rFonts w:ascii="Arial" w:hAnsi="Arial" w:cs="Arial"/>
          <w:color w:val="000000"/>
          <w:sz w:val="20"/>
          <w:szCs w:val="20"/>
        </w:rPr>
        <w:t>The Tenderer is genuinely competing for the contract and its Tender is not a “cover bid”.</w:t>
      </w:r>
    </w:p>
    <w:p w14:paraId="1AA1E632" w14:textId="77777777" w:rsidR="002773F7" w:rsidRPr="00D27E2D" w:rsidRDefault="002773F7" w:rsidP="009A6A6E">
      <w:pPr>
        <w:tabs>
          <w:tab w:val="left" w:pos="851"/>
        </w:tabs>
        <w:spacing w:before="240" w:after="120"/>
        <w:ind w:left="851" w:hanging="851"/>
        <w:rPr>
          <w:rFonts w:ascii="Arial" w:hAnsi="Arial" w:cs="Arial"/>
          <w:b/>
          <w:color w:val="000000"/>
          <w:sz w:val="20"/>
          <w:szCs w:val="20"/>
        </w:rPr>
      </w:pPr>
      <w:r w:rsidRPr="00D27E2D">
        <w:rPr>
          <w:rFonts w:ascii="Arial" w:hAnsi="Arial" w:cs="Arial"/>
          <w:b/>
          <w:color w:val="000000"/>
          <w:sz w:val="20"/>
          <w:szCs w:val="20"/>
        </w:rPr>
        <w:t>Unsuccessful Tenderers’ Fees</w:t>
      </w:r>
    </w:p>
    <w:p w14:paraId="5008C017" w14:textId="77777777" w:rsidR="002773F7" w:rsidRPr="00D27E2D" w:rsidRDefault="002773F7" w:rsidP="009A6A6E">
      <w:pPr>
        <w:numPr>
          <w:ilvl w:val="0"/>
          <w:numId w:val="3"/>
        </w:numPr>
        <w:spacing w:before="120" w:after="120" w:line="240" w:lineRule="atLeast"/>
        <w:ind w:left="397" w:hanging="397"/>
        <w:rPr>
          <w:rFonts w:ascii="Arial" w:hAnsi="Arial" w:cs="Arial"/>
          <w:color w:val="000000"/>
          <w:sz w:val="20"/>
          <w:szCs w:val="20"/>
        </w:rPr>
      </w:pPr>
      <w:r w:rsidRPr="00D27E2D">
        <w:rPr>
          <w:rFonts w:ascii="Arial" w:hAnsi="Arial" w:cs="Arial"/>
          <w:color w:val="000000"/>
          <w:sz w:val="20"/>
          <w:szCs w:val="20"/>
        </w:rPr>
        <w:t xml:space="preserve">Prior to the Tenderer submitting its tender for the Services neither the Tenderer nor any of its servants or agents entered into any contract, agreement, arrangement or understanding that the </w:t>
      </w:r>
      <w:r w:rsidRPr="00D27E2D">
        <w:rPr>
          <w:rFonts w:ascii="Arial" w:hAnsi="Arial" w:cs="Arial"/>
          <w:color w:val="000000"/>
          <w:sz w:val="20"/>
          <w:szCs w:val="20"/>
        </w:rPr>
        <w:lastRenderedPageBreak/>
        <w:t>successful Tenderer for the Services would pay any money, or would provide any other benefit or other financial advantage, to or for the benefit of any other Tenderer who unsuccessfully Tendered for the Tender.</w:t>
      </w:r>
    </w:p>
    <w:p w14:paraId="7ABE0779" w14:textId="77777777" w:rsidR="002773F7" w:rsidRPr="00D27E2D" w:rsidRDefault="002773F7" w:rsidP="009A6A6E">
      <w:pPr>
        <w:tabs>
          <w:tab w:val="left" w:pos="851"/>
        </w:tabs>
        <w:spacing w:before="240" w:after="120"/>
        <w:rPr>
          <w:rFonts w:ascii="Arial" w:hAnsi="Arial" w:cs="Arial"/>
          <w:b/>
          <w:color w:val="000000"/>
          <w:sz w:val="20"/>
          <w:szCs w:val="20"/>
        </w:rPr>
      </w:pPr>
      <w:r w:rsidRPr="00D27E2D">
        <w:rPr>
          <w:rFonts w:ascii="Arial" w:hAnsi="Arial" w:cs="Arial"/>
          <w:b/>
          <w:color w:val="000000"/>
          <w:sz w:val="20"/>
          <w:szCs w:val="20"/>
        </w:rPr>
        <w:t>Competitive Neutrality</w:t>
      </w:r>
    </w:p>
    <w:p w14:paraId="673193FB" w14:textId="77777777" w:rsidR="002773F7" w:rsidRPr="00D27E2D" w:rsidRDefault="002773F7" w:rsidP="009A6A6E">
      <w:pPr>
        <w:numPr>
          <w:ilvl w:val="0"/>
          <w:numId w:val="3"/>
        </w:numPr>
        <w:spacing w:before="120" w:after="120" w:line="240" w:lineRule="atLeast"/>
        <w:ind w:left="397" w:hanging="397"/>
        <w:rPr>
          <w:rFonts w:ascii="Arial" w:hAnsi="Arial" w:cs="Arial"/>
          <w:color w:val="000000"/>
          <w:sz w:val="20"/>
          <w:szCs w:val="20"/>
        </w:rPr>
      </w:pPr>
      <w:r w:rsidRPr="00D27E2D">
        <w:rPr>
          <w:rFonts w:ascii="Arial" w:hAnsi="Arial" w:cs="Arial"/>
          <w:color w:val="000000"/>
          <w:sz w:val="20"/>
          <w:szCs w:val="20"/>
        </w:rPr>
        <w:t>The Tenderer has complied with the principles of competitive neutrality in preparing its Tender (publicly owned Tenderers only).</w:t>
      </w:r>
    </w:p>
    <w:p w14:paraId="7406FB18" w14:textId="77777777" w:rsidR="002773F7" w:rsidRPr="00D27E2D" w:rsidRDefault="002773F7" w:rsidP="002773F7">
      <w:pPr>
        <w:tabs>
          <w:tab w:val="left" w:pos="851"/>
        </w:tabs>
        <w:spacing w:before="160"/>
        <w:rPr>
          <w:rFonts w:ascii="Arial" w:hAnsi="Arial" w:cs="Arial"/>
          <w:color w:val="000000"/>
          <w:sz w:val="20"/>
          <w:szCs w:val="20"/>
        </w:rPr>
      </w:pPr>
      <w:r w:rsidRPr="00D27E2D">
        <w:rPr>
          <w:rFonts w:ascii="Arial" w:hAnsi="Arial" w:cs="Arial"/>
          <w:color w:val="000000"/>
          <w:sz w:val="20"/>
          <w:szCs w:val="20"/>
        </w:rPr>
        <w:t>And I make this solemn declaration by virtue of the Statutory Declarations Act 1959, and subject to the penalties provided by that Act for the making of false statements in statutory declarations, conscientiously believing the statements contained in this declaration to be true in every particular.</w:t>
      </w:r>
    </w:p>
    <w:p w14:paraId="4ADBABAC" w14:textId="77777777" w:rsidR="002773F7" w:rsidRPr="00D27E2D" w:rsidRDefault="00CB53E0" w:rsidP="002773F7">
      <w:pPr>
        <w:tabs>
          <w:tab w:val="left" w:pos="851"/>
        </w:tabs>
        <w:spacing w:before="160"/>
        <w:rPr>
          <w:rFonts w:ascii="Arial" w:hAnsi="Arial" w:cs="Arial"/>
          <w:color w:val="000000"/>
          <w:sz w:val="20"/>
          <w:szCs w:val="20"/>
        </w:rPr>
      </w:pPr>
      <w:r w:rsidRPr="00D27E2D">
        <w:rPr>
          <w:rFonts w:ascii="Arial" w:hAnsi="Arial" w:cs="Arial"/>
          <w:color w:val="000000"/>
          <w:sz w:val="20"/>
          <w:szCs w:val="20"/>
          <w:highlight w:val="yellow"/>
        </w:rPr>
        <w:t>Insert signature</w:t>
      </w:r>
    </w:p>
    <w:p w14:paraId="6855CB4F" w14:textId="77777777" w:rsidR="002773F7" w:rsidRPr="00D27E2D" w:rsidRDefault="002773F7" w:rsidP="002773F7">
      <w:pPr>
        <w:tabs>
          <w:tab w:val="left" w:pos="851"/>
        </w:tabs>
        <w:spacing w:before="160"/>
        <w:rPr>
          <w:rFonts w:ascii="Arial" w:hAnsi="Arial" w:cs="Arial"/>
          <w:color w:val="000000"/>
          <w:sz w:val="20"/>
          <w:szCs w:val="20"/>
        </w:rPr>
      </w:pPr>
      <w:r w:rsidRPr="00D27E2D">
        <w:rPr>
          <w:rFonts w:ascii="Arial" w:hAnsi="Arial" w:cs="Arial"/>
          <w:i/>
          <w:color w:val="000000"/>
          <w:sz w:val="20"/>
          <w:szCs w:val="20"/>
        </w:rPr>
        <w:t>(Signature of person making declaration)</w:t>
      </w:r>
    </w:p>
    <w:p w14:paraId="3E659022" w14:textId="77777777" w:rsidR="002773F7" w:rsidRPr="00D27E2D" w:rsidRDefault="002773F7" w:rsidP="002773F7">
      <w:pPr>
        <w:tabs>
          <w:tab w:val="left" w:pos="851"/>
        </w:tabs>
        <w:spacing w:before="160"/>
        <w:rPr>
          <w:rFonts w:ascii="Arial" w:hAnsi="Arial" w:cs="Arial"/>
          <w:color w:val="000000"/>
          <w:sz w:val="20"/>
          <w:szCs w:val="20"/>
        </w:rPr>
      </w:pPr>
    </w:p>
    <w:p w14:paraId="59573A8C" w14:textId="77777777" w:rsidR="002773F7" w:rsidRPr="00D27E2D" w:rsidRDefault="002773F7" w:rsidP="002773F7">
      <w:pPr>
        <w:tabs>
          <w:tab w:val="left" w:pos="851"/>
        </w:tabs>
        <w:spacing w:before="160"/>
        <w:rPr>
          <w:rFonts w:ascii="Arial" w:hAnsi="Arial" w:cs="Arial"/>
          <w:color w:val="000000"/>
          <w:sz w:val="20"/>
          <w:szCs w:val="20"/>
        </w:rPr>
      </w:pPr>
      <w:r w:rsidRPr="00D27E2D">
        <w:rPr>
          <w:rFonts w:ascii="Arial" w:hAnsi="Arial" w:cs="Arial"/>
          <w:color w:val="000000"/>
          <w:sz w:val="20"/>
          <w:szCs w:val="20"/>
        </w:rPr>
        <w:t xml:space="preserve">Declared at </w:t>
      </w:r>
      <w:r w:rsidR="00CB53E0" w:rsidRPr="00D27E2D">
        <w:rPr>
          <w:rFonts w:ascii="Arial" w:hAnsi="Arial" w:cs="Arial"/>
          <w:iCs/>
          <w:color w:val="000000"/>
          <w:sz w:val="20"/>
          <w:szCs w:val="20"/>
          <w:highlight w:val="yellow"/>
        </w:rPr>
        <w:t>insert location</w:t>
      </w:r>
      <w:r w:rsidRPr="00D27E2D">
        <w:rPr>
          <w:rFonts w:ascii="Arial" w:hAnsi="Arial" w:cs="Arial"/>
          <w:iCs/>
          <w:color w:val="000000"/>
          <w:sz w:val="20"/>
          <w:szCs w:val="20"/>
        </w:rPr>
        <w:t xml:space="preserve"> on the </w:t>
      </w:r>
      <w:r w:rsidR="00CB53E0" w:rsidRPr="00D27E2D">
        <w:rPr>
          <w:rFonts w:ascii="Arial" w:hAnsi="Arial" w:cs="Arial"/>
          <w:iCs/>
          <w:color w:val="000000"/>
          <w:sz w:val="20"/>
          <w:szCs w:val="20"/>
          <w:highlight w:val="yellow"/>
        </w:rPr>
        <w:t>insert date</w:t>
      </w:r>
    </w:p>
    <w:p w14:paraId="026DF0AB" w14:textId="77777777" w:rsidR="002773F7" w:rsidRPr="00D27E2D" w:rsidRDefault="002773F7" w:rsidP="002773F7">
      <w:pPr>
        <w:tabs>
          <w:tab w:val="left" w:pos="851"/>
        </w:tabs>
        <w:spacing w:before="160"/>
        <w:rPr>
          <w:rFonts w:ascii="Arial" w:hAnsi="Arial" w:cs="Arial"/>
          <w:color w:val="000000"/>
          <w:sz w:val="20"/>
          <w:szCs w:val="20"/>
        </w:rPr>
      </w:pPr>
    </w:p>
    <w:p w14:paraId="4EB68180" w14:textId="77777777" w:rsidR="002773F7" w:rsidRPr="00D27E2D" w:rsidRDefault="002773F7" w:rsidP="002773F7">
      <w:pPr>
        <w:tabs>
          <w:tab w:val="left" w:pos="851"/>
        </w:tabs>
        <w:spacing w:before="160"/>
        <w:rPr>
          <w:rFonts w:ascii="Arial" w:hAnsi="Arial" w:cs="Arial"/>
          <w:color w:val="000000"/>
          <w:sz w:val="20"/>
          <w:szCs w:val="20"/>
        </w:rPr>
      </w:pPr>
      <w:r w:rsidRPr="00D27E2D">
        <w:rPr>
          <w:rFonts w:ascii="Arial" w:hAnsi="Arial" w:cs="Arial"/>
          <w:color w:val="000000"/>
          <w:sz w:val="20"/>
          <w:szCs w:val="20"/>
        </w:rPr>
        <w:t>Before me,</w:t>
      </w:r>
    </w:p>
    <w:p w14:paraId="4A92D9E1" w14:textId="77777777" w:rsidR="002773F7" w:rsidRPr="00D27E2D" w:rsidRDefault="00CB53E0" w:rsidP="002773F7">
      <w:pPr>
        <w:tabs>
          <w:tab w:val="left" w:pos="851"/>
        </w:tabs>
        <w:spacing w:before="160"/>
        <w:rPr>
          <w:rFonts w:ascii="Arial" w:hAnsi="Arial" w:cs="Arial"/>
          <w:color w:val="000000"/>
          <w:sz w:val="20"/>
          <w:szCs w:val="20"/>
        </w:rPr>
      </w:pPr>
      <w:r w:rsidRPr="00D27E2D">
        <w:rPr>
          <w:rFonts w:ascii="Arial" w:hAnsi="Arial" w:cs="Arial"/>
          <w:color w:val="000000"/>
          <w:sz w:val="20"/>
          <w:szCs w:val="20"/>
          <w:highlight w:val="yellow"/>
        </w:rPr>
        <w:t xml:space="preserve">Insert </w:t>
      </w:r>
      <w:r w:rsidR="00A7516E" w:rsidRPr="00D27E2D">
        <w:rPr>
          <w:rFonts w:ascii="Arial" w:hAnsi="Arial" w:cs="Arial"/>
          <w:color w:val="000000"/>
          <w:sz w:val="20"/>
          <w:szCs w:val="20"/>
          <w:highlight w:val="yellow"/>
        </w:rPr>
        <w:t xml:space="preserve">the </w:t>
      </w:r>
      <w:r w:rsidRPr="00D27E2D">
        <w:rPr>
          <w:rFonts w:ascii="Arial" w:hAnsi="Arial" w:cs="Arial"/>
          <w:color w:val="000000"/>
          <w:sz w:val="20"/>
          <w:szCs w:val="20"/>
          <w:highlight w:val="yellow"/>
        </w:rPr>
        <w:t xml:space="preserve">name and the title of the person before whom the declaration is made </w:t>
      </w:r>
    </w:p>
    <w:p w14:paraId="7EBD5710" w14:textId="77777777" w:rsidR="00A002B6" w:rsidRPr="00D27E2D" w:rsidRDefault="00A002B6">
      <w:pPr>
        <w:rPr>
          <w:rFonts w:ascii="Arial" w:hAnsi="Arial" w:cs="Arial"/>
          <w:sz w:val="20"/>
          <w:szCs w:val="20"/>
        </w:rPr>
      </w:pPr>
    </w:p>
    <w:sectPr w:rsidR="00A002B6" w:rsidRPr="00D27E2D" w:rsidSect="002E69C5">
      <w:pgSz w:w="11906" w:h="16838"/>
      <w:pgMar w:top="1701" w:right="1418" w:bottom="170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E25C" w14:textId="77777777" w:rsidR="00D174C7" w:rsidRDefault="00D174C7" w:rsidP="00A002B6">
      <w:pPr>
        <w:spacing w:after="0" w:line="240" w:lineRule="auto"/>
      </w:pPr>
      <w:r>
        <w:separator/>
      </w:r>
    </w:p>
  </w:endnote>
  <w:endnote w:type="continuationSeparator" w:id="0">
    <w:p w14:paraId="5534BEF3" w14:textId="77777777" w:rsidR="00D174C7" w:rsidRDefault="00D174C7" w:rsidP="00A00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23318886"/>
      <w:docPartObj>
        <w:docPartGallery w:val="Page Numbers (Bottom of Page)"/>
        <w:docPartUnique/>
      </w:docPartObj>
    </w:sdtPr>
    <w:sdtEndPr>
      <w:rPr>
        <w:rFonts w:ascii="Arial" w:hAnsi="Arial" w:cs="Arial"/>
        <w:noProof/>
      </w:rPr>
    </w:sdtEndPr>
    <w:sdtContent>
      <w:p w14:paraId="725B63C8" w14:textId="6E152E17" w:rsidR="00C34FC3" w:rsidRPr="007A6C8F" w:rsidRDefault="007A6C8F" w:rsidP="007A6C8F">
        <w:pPr>
          <w:rPr>
            <w:rFonts w:ascii="Arial" w:hAnsi="Arial" w:cs="Arial"/>
            <w:sz w:val="18"/>
            <w:szCs w:val="18"/>
          </w:rPr>
        </w:pPr>
        <w:r w:rsidRPr="00500835">
          <w:rPr>
            <w:rFonts w:ascii="Arial" w:eastAsia="Arial" w:hAnsi="Arial" w:cs="DokChampa"/>
            <w:sz w:val="18"/>
            <w:szCs w:val="18"/>
          </w:rPr>
          <w:t xml:space="preserve">RFT </w:t>
        </w:r>
        <w:r w:rsidR="00607C53">
          <w:rPr>
            <w:rFonts w:ascii="Arial" w:eastAsia="Arial" w:hAnsi="Arial" w:cs="DokChampa"/>
            <w:sz w:val="18"/>
            <w:szCs w:val="18"/>
          </w:rPr>
          <w:t>AM13</w:t>
        </w:r>
        <w:r w:rsidR="00AA0CB1">
          <w:rPr>
            <w:rFonts w:ascii="Arial" w:eastAsia="Arial" w:hAnsi="Arial" w:cs="DokChampa"/>
            <w:sz w:val="18"/>
            <w:szCs w:val="18"/>
          </w:rPr>
          <w:t>547</w:t>
        </w:r>
        <w:r w:rsidR="00337D31">
          <w:rPr>
            <w:rFonts w:ascii="Arial" w:eastAsia="Arial" w:hAnsi="Arial" w:cs="DokChampa"/>
            <w:sz w:val="18"/>
            <w:szCs w:val="18"/>
          </w:rPr>
          <w:t xml:space="preserve"> </w:t>
        </w:r>
        <w:r w:rsidRPr="00500835">
          <w:rPr>
            <w:rFonts w:ascii="Arial" w:eastAsia="Arial" w:hAnsi="Arial" w:cs="DokChampa"/>
            <w:sz w:val="18"/>
            <w:szCs w:val="18"/>
          </w:rPr>
          <w:t>Technical Proposal</w:t>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Pr>
            <w:iCs/>
            <w:sz w:val="16"/>
            <w:szCs w:val="16"/>
          </w:rPr>
          <w:tab/>
        </w:r>
        <w:r w:rsidRPr="00F5522A">
          <w:rPr>
            <w:bCs/>
            <w:iCs/>
            <w:sz w:val="16"/>
            <w:szCs w:val="16"/>
          </w:rPr>
          <w:t xml:space="preserve">  </w:t>
        </w:r>
        <w:r w:rsidRPr="00404C32">
          <w:rPr>
            <w:rFonts w:ascii="Arial" w:hAnsi="Arial" w:cs="Arial"/>
            <w:sz w:val="18"/>
            <w:szCs w:val="18"/>
          </w:rPr>
          <w:fldChar w:fldCharType="begin"/>
        </w:r>
        <w:r w:rsidRPr="00404C32">
          <w:rPr>
            <w:rFonts w:ascii="Arial" w:hAnsi="Arial" w:cs="Arial"/>
            <w:sz w:val="18"/>
            <w:szCs w:val="18"/>
          </w:rPr>
          <w:instrText xml:space="preserve"> PAGE   \* MERGEFORMAT </w:instrText>
        </w:r>
        <w:r w:rsidRPr="00404C32">
          <w:rPr>
            <w:rFonts w:ascii="Arial" w:hAnsi="Arial" w:cs="Arial"/>
            <w:sz w:val="18"/>
            <w:szCs w:val="18"/>
          </w:rPr>
          <w:fldChar w:fldCharType="separate"/>
        </w:r>
        <w:r>
          <w:rPr>
            <w:rFonts w:ascii="Arial" w:hAnsi="Arial" w:cs="Arial"/>
            <w:sz w:val="18"/>
            <w:szCs w:val="18"/>
          </w:rPr>
          <w:t>2</w:t>
        </w:r>
        <w:r w:rsidRPr="00404C32">
          <w:rPr>
            <w:rFonts w:ascii="Arial" w:hAnsi="Arial" w:cs="Arial"/>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96106700"/>
      <w:docPartObj>
        <w:docPartGallery w:val="Page Numbers (Bottom of Page)"/>
        <w:docPartUnique/>
      </w:docPartObj>
    </w:sdtPr>
    <w:sdtEndPr>
      <w:rPr>
        <w:rFonts w:ascii="Arial" w:hAnsi="Arial" w:cs="Arial"/>
        <w:noProof/>
      </w:rPr>
    </w:sdtEndPr>
    <w:sdtContent>
      <w:p w14:paraId="21CC3763" w14:textId="013A8E18" w:rsidR="00404C32" w:rsidRPr="00404C32" w:rsidRDefault="00000000" w:rsidP="00404C32">
        <w:pPr>
          <w:pStyle w:val="Footer"/>
          <w:jc w:val="right"/>
          <w:rPr>
            <w:rFonts w:ascii="Arial" w:hAnsi="Arial" w:cs="Arial"/>
            <w:sz w:val="18"/>
            <w:szCs w:val="18"/>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007037283"/>
      <w:docPartObj>
        <w:docPartGallery w:val="Page Numbers (Bottom of Page)"/>
        <w:docPartUnique/>
      </w:docPartObj>
    </w:sdtPr>
    <w:sdtEndPr>
      <w:rPr>
        <w:rFonts w:ascii="Arial" w:hAnsi="Arial" w:cs="Arial"/>
        <w:noProof/>
      </w:rPr>
    </w:sdtEndPr>
    <w:sdtContent>
      <w:p w14:paraId="3C39673E" w14:textId="0F606DD1" w:rsidR="00404C32" w:rsidRPr="002E69C5" w:rsidRDefault="00500835" w:rsidP="00580905">
        <w:pPr>
          <w:rPr>
            <w:rFonts w:ascii="Arial" w:eastAsia="Arial" w:hAnsi="Arial" w:cs="DokChampa"/>
            <w:sz w:val="18"/>
            <w:szCs w:val="18"/>
          </w:rPr>
        </w:pPr>
        <w:r w:rsidRPr="00500835">
          <w:rPr>
            <w:rFonts w:ascii="Arial" w:eastAsia="Arial" w:hAnsi="Arial" w:cs="DokChampa"/>
            <w:sz w:val="18"/>
            <w:szCs w:val="18"/>
          </w:rPr>
          <w:t xml:space="preserve">RFT </w:t>
        </w:r>
        <w:r w:rsidR="00607C53">
          <w:rPr>
            <w:rFonts w:ascii="Arial" w:eastAsia="Arial" w:hAnsi="Arial" w:cs="DokChampa"/>
            <w:sz w:val="18"/>
            <w:szCs w:val="18"/>
          </w:rPr>
          <w:t>AM13</w:t>
        </w:r>
        <w:r w:rsidR="00AA0CB1">
          <w:rPr>
            <w:rFonts w:ascii="Arial" w:eastAsia="Arial" w:hAnsi="Arial" w:cs="DokChampa"/>
            <w:sz w:val="18"/>
            <w:szCs w:val="18"/>
          </w:rPr>
          <w:t>547</w:t>
        </w:r>
        <w:r w:rsidR="00395347">
          <w:rPr>
            <w:rFonts w:ascii="Arial" w:eastAsia="Arial" w:hAnsi="Arial" w:cs="DokChampa"/>
            <w:sz w:val="18"/>
            <w:szCs w:val="18"/>
          </w:rPr>
          <w:t xml:space="preserve"> </w:t>
        </w:r>
        <w:r w:rsidRPr="00500835">
          <w:rPr>
            <w:rFonts w:ascii="Arial" w:eastAsia="Arial" w:hAnsi="Arial" w:cs="DokChampa"/>
            <w:sz w:val="18"/>
            <w:szCs w:val="18"/>
          </w:rPr>
          <w:t>Technical Proposal</w:t>
        </w:r>
        <w:r w:rsidR="00B129EE">
          <w:rPr>
            <w:iCs/>
            <w:sz w:val="16"/>
            <w:szCs w:val="16"/>
          </w:rPr>
          <w:tab/>
        </w:r>
        <w:r w:rsidR="00B129EE">
          <w:rPr>
            <w:iCs/>
            <w:sz w:val="16"/>
            <w:szCs w:val="16"/>
          </w:rPr>
          <w:tab/>
        </w:r>
        <w:r w:rsidR="00B129EE">
          <w:rPr>
            <w:iCs/>
            <w:sz w:val="16"/>
            <w:szCs w:val="16"/>
          </w:rPr>
          <w:tab/>
        </w:r>
        <w:r w:rsidR="00B129EE">
          <w:rPr>
            <w:iCs/>
            <w:sz w:val="16"/>
            <w:szCs w:val="16"/>
          </w:rPr>
          <w:tab/>
        </w:r>
        <w:r w:rsidR="00B129EE">
          <w:rPr>
            <w:iCs/>
            <w:sz w:val="16"/>
            <w:szCs w:val="16"/>
          </w:rPr>
          <w:tab/>
        </w:r>
        <w:r w:rsidR="00B129EE">
          <w:rPr>
            <w:iCs/>
            <w:sz w:val="16"/>
            <w:szCs w:val="16"/>
          </w:rPr>
          <w:tab/>
        </w:r>
        <w:r w:rsidR="00B129EE">
          <w:rPr>
            <w:iCs/>
            <w:sz w:val="16"/>
            <w:szCs w:val="16"/>
          </w:rPr>
          <w:tab/>
        </w:r>
        <w:r w:rsidR="00B129EE">
          <w:rPr>
            <w:iCs/>
            <w:sz w:val="16"/>
            <w:szCs w:val="16"/>
          </w:rPr>
          <w:tab/>
        </w:r>
        <w:r w:rsidR="008B4D4E">
          <w:rPr>
            <w:iCs/>
            <w:sz w:val="16"/>
            <w:szCs w:val="16"/>
          </w:rPr>
          <w:tab/>
        </w:r>
        <w:r w:rsidR="00CC3988" w:rsidRPr="00F5522A">
          <w:rPr>
            <w:bCs/>
            <w:iCs/>
            <w:sz w:val="16"/>
            <w:szCs w:val="16"/>
          </w:rPr>
          <w:t xml:space="preserve">  </w:t>
        </w:r>
        <w:r w:rsidR="00404C32" w:rsidRPr="00404C32">
          <w:rPr>
            <w:rFonts w:ascii="Arial" w:hAnsi="Arial" w:cs="Arial"/>
            <w:sz w:val="18"/>
            <w:szCs w:val="18"/>
          </w:rPr>
          <w:fldChar w:fldCharType="begin"/>
        </w:r>
        <w:r w:rsidR="00404C32" w:rsidRPr="00404C32">
          <w:rPr>
            <w:rFonts w:ascii="Arial" w:hAnsi="Arial" w:cs="Arial"/>
            <w:sz w:val="18"/>
            <w:szCs w:val="18"/>
          </w:rPr>
          <w:instrText xml:space="preserve"> PAGE   \* MERGEFORMAT </w:instrText>
        </w:r>
        <w:r w:rsidR="00404C32" w:rsidRPr="00404C32">
          <w:rPr>
            <w:rFonts w:ascii="Arial" w:hAnsi="Arial" w:cs="Arial"/>
            <w:sz w:val="18"/>
            <w:szCs w:val="18"/>
          </w:rPr>
          <w:fldChar w:fldCharType="separate"/>
        </w:r>
        <w:r w:rsidR="00404C32">
          <w:rPr>
            <w:rFonts w:ascii="Arial" w:hAnsi="Arial" w:cs="Arial"/>
            <w:sz w:val="18"/>
            <w:szCs w:val="18"/>
          </w:rPr>
          <w:t>1</w:t>
        </w:r>
        <w:r w:rsidR="00404C32" w:rsidRPr="00404C32">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98824" w14:textId="77777777" w:rsidR="00D174C7" w:rsidRDefault="00D174C7" w:rsidP="00A002B6">
      <w:pPr>
        <w:spacing w:after="0" w:line="240" w:lineRule="auto"/>
      </w:pPr>
      <w:r>
        <w:separator/>
      </w:r>
    </w:p>
  </w:footnote>
  <w:footnote w:type="continuationSeparator" w:id="0">
    <w:p w14:paraId="3134CF49" w14:textId="77777777" w:rsidR="00D174C7" w:rsidRDefault="00D174C7" w:rsidP="00A002B6">
      <w:pPr>
        <w:spacing w:after="0" w:line="240" w:lineRule="auto"/>
      </w:pPr>
      <w:r>
        <w:continuationSeparator/>
      </w:r>
    </w:p>
  </w:footnote>
  <w:footnote w:id="1">
    <w:p w14:paraId="7AEFF49C" w14:textId="77777777" w:rsidR="009042E0" w:rsidRPr="00DF672E" w:rsidRDefault="009042E0" w:rsidP="009042E0">
      <w:pPr>
        <w:pStyle w:val="FootnoteText"/>
        <w:ind w:left="284" w:hanging="284"/>
        <w:rPr>
          <w:rFonts w:ascii="Arial" w:hAnsi="Arial" w:cs="Arial"/>
          <w:sz w:val="15"/>
          <w:szCs w:val="15"/>
        </w:rPr>
      </w:pPr>
      <w:r w:rsidRPr="00DF672E">
        <w:rPr>
          <w:rStyle w:val="FootnoteReference"/>
          <w:rFonts w:ascii="Arial" w:hAnsi="Arial" w:cs="Arial"/>
          <w:sz w:val="15"/>
          <w:szCs w:val="15"/>
        </w:rPr>
        <w:footnoteRef/>
      </w:r>
      <w:r w:rsidRPr="00DF672E">
        <w:rPr>
          <w:rFonts w:ascii="Arial" w:hAnsi="Arial" w:cs="Arial"/>
          <w:sz w:val="15"/>
          <w:szCs w:val="15"/>
          <w:lang w:val="en-AU"/>
        </w:rPr>
        <w:t xml:space="preserve"> </w:t>
      </w:r>
      <w:r>
        <w:rPr>
          <w:rFonts w:ascii="Arial" w:hAnsi="Arial" w:cs="Arial"/>
          <w:sz w:val="15"/>
          <w:szCs w:val="15"/>
          <w:lang w:val="en-AU"/>
        </w:rPr>
        <w:tab/>
      </w:r>
      <w:r w:rsidRPr="00DF672E">
        <w:rPr>
          <w:rFonts w:ascii="Arial" w:hAnsi="Arial" w:cs="Arial"/>
          <w:sz w:val="15"/>
          <w:szCs w:val="15"/>
        </w:rPr>
        <w:t>Only Australian Registered Training Organisations or approved Australian higher education providers (as per Table A, B &amp; C of the Higher Education Support Act 2003) may submit an RFT.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07226"/>
    <w:multiLevelType w:val="hybridMultilevel"/>
    <w:tmpl w:val="D0644B3A"/>
    <w:lvl w:ilvl="0" w:tplc="0C090013">
      <w:start w:val="1"/>
      <w:numFmt w:val="upperRoman"/>
      <w:lvlText w:val="%1."/>
      <w:lvlJc w:val="right"/>
      <w:pPr>
        <w:ind w:left="2280" w:hanging="360"/>
      </w:pPr>
    </w:lvl>
    <w:lvl w:ilvl="1" w:tplc="0C090019" w:tentative="1">
      <w:start w:val="1"/>
      <w:numFmt w:val="lowerLetter"/>
      <w:lvlText w:val="%2."/>
      <w:lvlJc w:val="left"/>
      <w:pPr>
        <w:ind w:left="3000" w:hanging="360"/>
      </w:pPr>
    </w:lvl>
    <w:lvl w:ilvl="2" w:tplc="0C09001B" w:tentative="1">
      <w:start w:val="1"/>
      <w:numFmt w:val="lowerRoman"/>
      <w:lvlText w:val="%3."/>
      <w:lvlJc w:val="right"/>
      <w:pPr>
        <w:ind w:left="3720" w:hanging="180"/>
      </w:pPr>
    </w:lvl>
    <w:lvl w:ilvl="3" w:tplc="0C09000F" w:tentative="1">
      <w:start w:val="1"/>
      <w:numFmt w:val="decimal"/>
      <w:lvlText w:val="%4."/>
      <w:lvlJc w:val="left"/>
      <w:pPr>
        <w:ind w:left="4440" w:hanging="360"/>
      </w:pPr>
    </w:lvl>
    <w:lvl w:ilvl="4" w:tplc="0C090019" w:tentative="1">
      <w:start w:val="1"/>
      <w:numFmt w:val="lowerLetter"/>
      <w:lvlText w:val="%5."/>
      <w:lvlJc w:val="left"/>
      <w:pPr>
        <w:ind w:left="5160" w:hanging="360"/>
      </w:pPr>
    </w:lvl>
    <w:lvl w:ilvl="5" w:tplc="0C09001B" w:tentative="1">
      <w:start w:val="1"/>
      <w:numFmt w:val="lowerRoman"/>
      <w:lvlText w:val="%6."/>
      <w:lvlJc w:val="right"/>
      <w:pPr>
        <w:ind w:left="5880" w:hanging="180"/>
      </w:pPr>
    </w:lvl>
    <w:lvl w:ilvl="6" w:tplc="0C09000F" w:tentative="1">
      <w:start w:val="1"/>
      <w:numFmt w:val="decimal"/>
      <w:lvlText w:val="%7."/>
      <w:lvlJc w:val="left"/>
      <w:pPr>
        <w:ind w:left="6600" w:hanging="360"/>
      </w:pPr>
    </w:lvl>
    <w:lvl w:ilvl="7" w:tplc="0C090019" w:tentative="1">
      <w:start w:val="1"/>
      <w:numFmt w:val="lowerLetter"/>
      <w:lvlText w:val="%8."/>
      <w:lvlJc w:val="left"/>
      <w:pPr>
        <w:ind w:left="7320" w:hanging="360"/>
      </w:pPr>
    </w:lvl>
    <w:lvl w:ilvl="8" w:tplc="0C09001B" w:tentative="1">
      <w:start w:val="1"/>
      <w:numFmt w:val="lowerRoman"/>
      <w:lvlText w:val="%9."/>
      <w:lvlJc w:val="right"/>
      <w:pPr>
        <w:ind w:left="8040" w:hanging="180"/>
      </w:pPr>
    </w:lvl>
  </w:abstractNum>
  <w:abstractNum w:abstractNumId="1" w15:restartNumberingAfterBreak="0">
    <w:nsid w:val="0B6F60B8"/>
    <w:multiLevelType w:val="hybridMultilevel"/>
    <w:tmpl w:val="979CC1B4"/>
    <w:lvl w:ilvl="0" w:tplc="D23010BC">
      <w:numFmt w:val="bullet"/>
      <w:lvlText w:val="-"/>
      <w:lvlJc w:val="left"/>
      <w:pPr>
        <w:tabs>
          <w:tab w:val="num" w:pos="720"/>
        </w:tabs>
        <w:ind w:left="720" w:hanging="360"/>
      </w:pPr>
      <w:rPr>
        <w:rFonts w:ascii="Arial" w:eastAsia="Times New Roman"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196F86"/>
    <w:multiLevelType w:val="hybridMultilevel"/>
    <w:tmpl w:val="7B24B9DE"/>
    <w:lvl w:ilvl="0" w:tplc="CD501CA6">
      <w:numFmt w:val="bullet"/>
      <w:lvlText w:val=""/>
      <w:lvlJc w:val="left"/>
      <w:pPr>
        <w:ind w:left="720" w:hanging="360"/>
      </w:pPr>
      <w:rPr>
        <w:rFonts w:ascii="Symbol" w:eastAsia="Times New Roman" w:hAnsi="Symbol"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2480F1A"/>
    <w:multiLevelType w:val="hybridMultilevel"/>
    <w:tmpl w:val="DA2A2824"/>
    <w:lvl w:ilvl="0" w:tplc="0C09000F">
      <w:start w:val="1"/>
      <w:numFmt w:val="decimal"/>
      <w:lvlText w:val="%1."/>
      <w:lvlJc w:val="left"/>
      <w:pPr>
        <w:ind w:left="720" w:hanging="360"/>
      </w:pPr>
    </w:lvl>
    <w:lvl w:ilvl="1" w:tplc="7DE8ADFC">
      <w:start w:val="1"/>
      <w:numFmt w:val="decimal"/>
      <w:lvlText w:val="%2."/>
      <w:lvlJc w:val="left"/>
      <w:pPr>
        <w:ind w:left="1935" w:hanging="855"/>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BCC2334"/>
    <w:multiLevelType w:val="hybridMultilevel"/>
    <w:tmpl w:val="5EDEE09E"/>
    <w:lvl w:ilvl="0" w:tplc="04090001">
      <w:start w:val="1"/>
      <w:numFmt w:val="bullet"/>
      <w:lvlText w:val=""/>
      <w:lvlJc w:val="left"/>
      <w:pPr>
        <w:ind w:left="360" w:hanging="360"/>
      </w:pPr>
      <w:rPr>
        <w:rFonts w:ascii="Symbol" w:hAnsi="Symbol" w:hint="default"/>
      </w:rPr>
    </w:lvl>
    <w:lvl w:ilvl="1" w:tplc="F3522028">
      <w:start w:val="1"/>
      <w:numFmt w:val="bullet"/>
      <w:lvlText w:val="-"/>
      <w:lvlJc w:val="left"/>
      <w:pPr>
        <w:ind w:left="1080" w:hanging="360"/>
      </w:pPr>
      <w:rPr>
        <w:rFonts w:ascii="Arial" w:eastAsiaTheme="minorHAnsi"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364206"/>
    <w:multiLevelType w:val="hybridMultilevel"/>
    <w:tmpl w:val="044E891E"/>
    <w:lvl w:ilvl="0" w:tplc="A6F81E34">
      <w:start w:val="5"/>
      <w:numFmt w:val="bullet"/>
      <w:lvlText w:val=""/>
      <w:lvlJc w:val="left"/>
      <w:pPr>
        <w:ind w:left="360"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B0650D7"/>
    <w:multiLevelType w:val="hybridMultilevel"/>
    <w:tmpl w:val="7BDE5740"/>
    <w:lvl w:ilvl="0" w:tplc="BDCCC70C">
      <w:start w:val="1"/>
      <w:numFmt w:val="bullet"/>
      <w:lvlText w:val=""/>
      <w:lvlJc w:val="left"/>
      <w:pPr>
        <w:ind w:left="360" w:hanging="360"/>
      </w:pPr>
      <w:rPr>
        <w:rFonts w:ascii="Symbol" w:hAnsi="Symbol" w:hint="default"/>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8DC06F4"/>
    <w:multiLevelType w:val="hybridMultilevel"/>
    <w:tmpl w:val="F9E2FDF4"/>
    <w:lvl w:ilvl="0" w:tplc="1F8ED986">
      <w:start w:val="1"/>
      <w:numFmt w:val="upperLetter"/>
      <w:pStyle w:val="AHnumberingCAPS"/>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48AB14F8"/>
    <w:multiLevelType w:val="hybridMultilevel"/>
    <w:tmpl w:val="B0289820"/>
    <w:lvl w:ilvl="0" w:tplc="0C090017">
      <w:start w:val="1"/>
      <w:numFmt w:val="lowerLetter"/>
      <w:lvlText w:val="%1)"/>
      <w:lvlJc w:val="left"/>
      <w:pPr>
        <w:ind w:left="720" w:hanging="360"/>
      </w:pPr>
    </w:lvl>
    <w:lvl w:ilvl="1" w:tplc="6838C66A">
      <w:numFmt w:val="bullet"/>
      <w:lvlText w:val="•"/>
      <w:lvlJc w:val="left"/>
      <w:pPr>
        <w:ind w:left="1440" w:hanging="360"/>
      </w:pPr>
      <w:rPr>
        <w:rFonts w:ascii="Arial" w:eastAsia="Times New Roman"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AC936EC"/>
    <w:multiLevelType w:val="hybridMultilevel"/>
    <w:tmpl w:val="97A04D38"/>
    <w:lvl w:ilvl="0" w:tplc="F352202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DC3240"/>
    <w:multiLevelType w:val="hybridMultilevel"/>
    <w:tmpl w:val="1F8C8D1E"/>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696647B9"/>
    <w:multiLevelType w:val="multilevel"/>
    <w:tmpl w:val="26667AA2"/>
    <w:lvl w:ilvl="0">
      <w:start w:val="1"/>
      <w:numFmt w:val="lowerRoman"/>
      <w:pStyle w:val="Romanlist"/>
      <w:lvlText w:val="%1."/>
      <w:lvlJc w:val="righ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18" w:hanging="282"/>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 w15:restartNumberingAfterBreak="0">
    <w:nsid w:val="7C731F8B"/>
    <w:multiLevelType w:val="hybridMultilevel"/>
    <w:tmpl w:val="7CFE970C"/>
    <w:lvl w:ilvl="0" w:tplc="D23010BC">
      <w:numFmt w:val="bullet"/>
      <w:lvlText w:val="-"/>
      <w:lvlJc w:val="left"/>
      <w:pPr>
        <w:tabs>
          <w:tab w:val="num" w:pos="720"/>
        </w:tabs>
        <w:ind w:left="720" w:hanging="360"/>
      </w:pPr>
      <w:rPr>
        <w:rFonts w:ascii="Arial" w:eastAsia="Times New Roman"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B85250"/>
    <w:multiLevelType w:val="hybridMultilevel"/>
    <w:tmpl w:val="5B46229A"/>
    <w:lvl w:ilvl="0" w:tplc="38090017">
      <w:start w:val="1"/>
      <w:numFmt w:val="lowerLetter"/>
      <w:lvlText w:val="%1)"/>
      <w:lvlJc w:val="left"/>
      <w:pPr>
        <w:ind w:left="720" w:hanging="360"/>
      </w:pPr>
      <w:rPr>
        <w:rFonts w:hint="default"/>
        <w:sz w:val="16"/>
      </w:rPr>
    </w:lvl>
    <w:lvl w:ilvl="1" w:tplc="38090017">
      <w:start w:val="1"/>
      <w:numFmt w:val="lowerLetter"/>
      <w:lvlText w:val="%2)"/>
      <w:lvlJc w:val="lef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9059358">
    <w:abstractNumId w:val="12"/>
  </w:num>
  <w:num w:numId="2" w16cid:durableId="1854953121">
    <w:abstractNumId w:val="1"/>
  </w:num>
  <w:num w:numId="3" w16cid:durableId="101269971">
    <w:abstractNumId w:val="3"/>
  </w:num>
  <w:num w:numId="4" w16cid:durableId="525993774">
    <w:abstractNumId w:val="8"/>
  </w:num>
  <w:num w:numId="5" w16cid:durableId="2131780429">
    <w:abstractNumId w:val="0"/>
  </w:num>
  <w:num w:numId="6" w16cid:durableId="693504224">
    <w:abstractNumId w:val="5"/>
  </w:num>
  <w:num w:numId="7" w16cid:durableId="611204840">
    <w:abstractNumId w:val="13"/>
  </w:num>
  <w:num w:numId="8" w16cid:durableId="1828862742">
    <w:abstractNumId w:val="10"/>
  </w:num>
  <w:num w:numId="9" w16cid:durableId="8454357">
    <w:abstractNumId w:val="9"/>
  </w:num>
  <w:num w:numId="10" w16cid:durableId="822428304">
    <w:abstractNumId w:val="6"/>
  </w:num>
  <w:num w:numId="11" w16cid:durableId="1811823172">
    <w:abstractNumId w:val="4"/>
  </w:num>
  <w:num w:numId="12" w16cid:durableId="941689594">
    <w:abstractNumId w:val="7"/>
  </w:num>
  <w:num w:numId="13" w16cid:durableId="302928892">
    <w:abstractNumId w:val="11"/>
  </w:num>
  <w:num w:numId="14" w16cid:durableId="12207450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5403357">
    <w:abstractNumId w:val="13"/>
    <w:lvlOverride w:ilvl="0">
      <w:startOverride w:val="1"/>
    </w:lvlOverride>
  </w:num>
  <w:num w:numId="16" w16cid:durableId="101000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efaultTableStyle w:val="GridTable4-Accent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2B6"/>
    <w:rsid w:val="00001DD6"/>
    <w:rsid w:val="0000529F"/>
    <w:rsid w:val="00013B78"/>
    <w:rsid w:val="000203CE"/>
    <w:rsid w:val="00034D14"/>
    <w:rsid w:val="00040342"/>
    <w:rsid w:val="00060557"/>
    <w:rsid w:val="000641DC"/>
    <w:rsid w:val="00095795"/>
    <w:rsid w:val="00096711"/>
    <w:rsid w:val="00096E83"/>
    <w:rsid w:val="000A6E64"/>
    <w:rsid w:val="000A74F6"/>
    <w:rsid w:val="000D23D7"/>
    <w:rsid w:val="000F1EB5"/>
    <w:rsid w:val="000F756D"/>
    <w:rsid w:val="00146C0A"/>
    <w:rsid w:val="00152EB1"/>
    <w:rsid w:val="0017010E"/>
    <w:rsid w:val="00175F41"/>
    <w:rsid w:val="00182477"/>
    <w:rsid w:val="00182987"/>
    <w:rsid w:val="001B1EDC"/>
    <w:rsid w:val="001B4439"/>
    <w:rsid w:val="001B7AFE"/>
    <w:rsid w:val="001C2FB3"/>
    <w:rsid w:val="001D6CFB"/>
    <w:rsid w:val="001E163C"/>
    <w:rsid w:val="001F5DE6"/>
    <w:rsid w:val="001F72A5"/>
    <w:rsid w:val="002140BD"/>
    <w:rsid w:val="00214B5C"/>
    <w:rsid w:val="0024098A"/>
    <w:rsid w:val="0025600D"/>
    <w:rsid w:val="0026625F"/>
    <w:rsid w:val="002773F7"/>
    <w:rsid w:val="00296533"/>
    <w:rsid w:val="002B2E55"/>
    <w:rsid w:val="002B50D2"/>
    <w:rsid w:val="002E69C5"/>
    <w:rsid w:val="003056CB"/>
    <w:rsid w:val="00307342"/>
    <w:rsid w:val="00312099"/>
    <w:rsid w:val="003121BC"/>
    <w:rsid w:val="00313108"/>
    <w:rsid w:val="00315468"/>
    <w:rsid w:val="003206FE"/>
    <w:rsid w:val="00320DBF"/>
    <w:rsid w:val="0032269A"/>
    <w:rsid w:val="00324BA5"/>
    <w:rsid w:val="00326000"/>
    <w:rsid w:val="0032656C"/>
    <w:rsid w:val="00337D31"/>
    <w:rsid w:val="00342880"/>
    <w:rsid w:val="00354737"/>
    <w:rsid w:val="00395347"/>
    <w:rsid w:val="003A0F94"/>
    <w:rsid w:val="003C1127"/>
    <w:rsid w:val="003C490A"/>
    <w:rsid w:val="003E174A"/>
    <w:rsid w:val="00400026"/>
    <w:rsid w:val="00404C32"/>
    <w:rsid w:val="004050A8"/>
    <w:rsid w:val="00410CD0"/>
    <w:rsid w:val="004223FC"/>
    <w:rsid w:val="00425B11"/>
    <w:rsid w:val="00450C7F"/>
    <w:rsid w:val="00452E95"/>
    <w:rsid w:val="0046168F"/>
    <w:rsid w:val="00463293"/>
    <w:rsid w:val="00483BA4"/>
    <w:rsid w:val="00495482"/>
    <w:rsid w:val="004B2F0E"/>
    <w:rsid w:val="004B3E53"/>
    <w:rsid w:val="004C7318"/>
    <w:rsid w:val="004D0B3C"/>
    <w:rsid w:val="004D54D9"/>
    <w:rsid w:val="004D6484"/>
    <w:rsid w:val="004F1A76"/>
    <w:rsid w:val="00500835"/>
    <w:rsid w:val="0050164C"/>
    <w:rsid w:val="005120B9"/>
    <w:rsid w:val="00526608"/>
    <w:rsid w:val="0052789C"/>
    <w:rsid w:val="00532460"/>
    <w:rsid w:val="00534C6D"/>
    <w:rsid w:val="0053536D"/>
    <w:rsid w:val="00536D0B"/>
    <w:rsid w:val="00542473"/>
    <w:rsid w:val="00544A53"/>
    <w:rsid w:val="00550683"/>
    <w:rsid w:val="005552C1"/>
    <w:rsid w:val="005559B2"/>
    <w:rsid w:val="00566B19"/>
    <w:rsid w:val="005707EE"/>
    <w:rsid w:val="00574B69"/>
    <w:rsid w:val="00580905"/>
    <w:rsid w:val="0058581C"/>
    <w:rsid w:val="00597051"/>
    <w:rsid w:val="005B3083"/>
    <w:rsid w:val="005E28E3"/>
    <w:rsid w:val="005F4E37"/>
    <w:rsid w:val="00607C53"/>
    <w:rsid w:val="00613B10"/>
    <w:rsid w:val="00651013"/>
    <w:rsid w:val="0067172F"/>
    <w:rsid w:val="0067330D"/>
    <w:rsid w:val="00676D6A"/>
    <w:rsid w:val="00694440"/>
    <w:rsid w:val="006B7BC0"/>
    <w:rsid w:val="006C581B"/>
    <w:rsid w:val="006E5663"/>
    <w:rsid w:val="00706A17"/>
    <w:rsid w:val="007208B2"/>
    <w:rsid w:val="00722E79"/>
    <w:rsid w:val="0072652D"/>
    <w:rsid w:val="00735520"/>
    <w:rsid w:val="0075705F"/>
    <w:rsid w:val="007731B1"/>
    <w:rsid w:val="007A39B5"/>
    <w:rsid w:val="007A6C8F"/>
    <w:rsid w:val="007C64A5"/>
    <w:rsid w:val="007D435F"/>
    <w:rsid w:val="007D45FC"/>
    <w:rsid w:val="00814666"/>
    <w:rsid w:val="008200B0"/>
    <w:rsid w:val="00841EF6"/>
    <w:rsid w:val="00845945"/>
    <w:rsid w:val="00847C70"/>
    <w:rsid w:val="008512F0"/>
    <w:rsid w:val="00854BB5"/>
    <w:rsid w:val="008669BC"/>
    <w:rsid w:val="0086735B"/>
    <w:rsid w:val="0087518B"/>
    <w:rsid w:val="008842BE"/>
    <w:rsid w:val="008B4D4E"/>
    <w:rsid w:val="008C7525"/>
    <w:rsid w:val="008D067E"/>
    <w:rsid w:val="008D374C"/>
    <w:rsid w:val="008F1E60"/>
    <w:rsid w:val="008F7DF4"/>
    <w:rsid w:val="009042E0"/>
    <w:rsid w:val="00930DDC"/>
    <w:rsid w:val="00933B3B"/>
    <w:rsid w:val="009352E3"/>
    <w:rsid w:val="0093794F"/>
    <w:rsid w:val="00943D5C"/>
    <w:rsid w:val="00962A04"/>
    <w:rsid w:val="0096756A"/>
    <w:rsid w:val="00967FE5"/>
    <w:rsid w:val="00983309"/>
    <w:rsid w:val="009A6A6E"/>
    <w:rsid w:val="009B11C7"/>
    <w:rsid w:val="009F23F8"/>
    <w:rsid w:val="009F679E"/>
    <w:rsid w:val="00A002B6"/>
    <w:rsid w:val="00A40733"/>
    <w:rsid w:val="00A6110C"/>
    <w:rsid w:val="00A7516E"/>
    <w:rsid w:val="00A948C7"/>
    <w:rsid w:val="00AA0CB1"/>
    <w:rsid w:val="00AD1CC1"/>
    <w:rsid w:val="00AD44B5"/>
    <w:rsid w:val="00AD5FEA"/>
    <w:rsid w:val="00AE1A41"/>
    <w:rsid w:val="00AE3E8F"/>
    <w:rsid w:val="00AF6159"/>
    <w:rsid w:val="00B129EE"/>
    <w:rsid w:val="00B24BD7"/>
    <w:rsid w:val="00B32E0A"/>
    <w:rsid w:val="00B46EB5"/>
    <w:rsid w:val="00B548C5"/>
    <w:rsid w:val="00B75FC4"/>
    <w:rsid w:val="00BA0AD5"/>
    <w:rsid w:val="00BA0E98"/>
    <w:rsid w:val="00BC07F4"/>
    <w:rsid w:val="00BE1075"/>
    <w:rsid w:val="00BE44B5"/>
    <w:rsid w:val="00C06FF0"/>
    <w:rsid w:val="00C10EB8"/>
    <w:rsid w:val="00C25DEB"/>
    <w:rsid w:val="00C3003A"/>
    <w:rsid w:val="00C32B48"/>
    <w:rsid w:val="00C34FC3"/>
    <w:rsid w:val="00C367DE"/>
    <w:rsid w:val="00C473B0"/>
    <w:rsid w:val="00C50B4E"/>
    <w:rsid w:val="00C63400"/>
    <w:rsid w:val="00C71D75"/>
    <w:rsid w:val="00C7644C"/>
    <w:rsid w:val="00C97B79"/>
    <w:rsid w:val="00CB53E0"/>
    <w:rsid w:val="00CC1861"/>
    <w:rsid w:val="00CC3988"/>
    <w:rsid w:val="00CD1CBE"/>
    <w:rsid w:val="00CF195E"/>
    <w:rsid w:val="00CF4F98"/>
    <w:rsid w:val="00D174C7"/>
    <w:rsid w:val="00D23ED0"/>
    <w:rsid w:val="00D27E2D"/>
    <w:rsid w:val="00D41556"/>
    <w:rsid w:val="00D47F2D"/>
    <w:rsid w:val="00D616CB"/>
    <w:rsid w:val="00D70BC8"/>
    <w:rsid w:val="00D96678"/>
    <w:rsid w:val="00D97EAF"/>
    <w:rsid w:val="00DA3752"/>
    <w:rsid w:val="00DF672E"/>
    <w:rsid w:val="00E30DAB"/>
    <w:rsid w:val="00E35E1A"/>
    <w:rsid w:val="00E371DB"/>
    <w:rsid w:val="00E376AA"/>
    <w:rsid w:val="00E4650C"/>
    <w:rsid w:val="00E4783E"/>
    <w:rsid w:val="00E530FC"/>
    <w:rsid w:val="00E53A46"/>
    <w:rsid w:val="00E578CA"/>
    <w:rsid w:val="00E66A14"/>
    <w:rsid w:val="00E75DF2"/>
    <w:rsid w:val="00E81CAD"/>
    <w:rsid w:val="00E92B89"/>
    <w:rsid w:val="00EA3AC4"/>
    <w:rsid w:val="00EA4A4C"/>
    <w:rsid w:val="00EB3DB9"/>
    <w:rsid w:val="00EC047D"/>
    <w:rsid w:val="00EC2126"/>
    <w:rsid w:val="00EC7E3D"/>
    <w:rsid w:val="00EE3A53"/>
    <w:rsid w:val="00EE69EA"/>
    <w:rsid w:val="00EF023A"/>
    <w:rsid w:val="00EF678F"/>
    <w:rsid w:val="00F04D66"/>
    <w:rsid w:val="00F1243C"/>
    <w:rsid w:val="00F149C9"/>
    <w:rsid w:val="00F20A90"/>
    <w:rsid w:val="00F22E53"/>
    <w:rsid w:val="00F3746D"/>
    <w:rsid w:val="00F40FA8"/>
    <w:rsid w:val="00F471F0"/>
    <w:rsid w:val="00F55386"/>
    <w:rsid w:val="00F604F0"/>
    <w:rsid w:val="00F71CAB"/>
    <w:rsid w:val="00F87C98"/>
    <w:rsid w:val="00F97076"/>
    <w:rsid w:val="00FA5E19"/>
    <w:rsid w:val="00FB262E"/>
    <w:rsid w:val="00FC35E6"/>
    <w:rsid w:val="00FC3CA3"/>
    <w:rsid w:val="00FE5E12"/>
    <w:rsid w:val="00FF3E7A"/>
    <w:rsid w:val="00FF401E"/>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79C5F"/>
  <w15:docId w15:val="{C11FEA8C-3985-47C5-84B4-4DCF67282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988"/>
  </w:style>
  <w:style w:type="paragraph" w:styleId="Heading2">
    <w:name w:val="heading 2"/>
    <w:basedOn w:val="Normal"/>
    <w:next w:val="Normal"/>
    <w:link w:val="Heading2Char"/>
    <w:uiPriority w:val="9"/>
    <w:semiHidden/>
    <w:unhideWhenUsed/>
    <w:qFormat/>
    <w:rsid w:val="009042E0"/>
    <w:pPr>
      <w:keepNext/>
      <w:keepLines/>
      <w:spacing w:before="40" w:after="0"/>
      <w:outlineLvl w:val="1"/>
    </w:pPr>
    <w:rPr>
      <w:rFonts w:asciiTheme="majorHAnsi" w:eastAsiaTheme="majorEastAsia" w:hAnsiTheme="majorHAnsi" w:cstheme="majorBidi"/>
      <w:color w:val="03749F" w:themeColor="accent1" w:themeShade="BF"/>
      <w:sz w:val="26"/>
      <w:szCs w:val="26"/>
    </w:rPr>
  </w:style>
  <w:style w:type="paragraph" w:styleId="Heading5">
    <w:name w:val="heading 5"/>
    <w:aliases w:val="5"/>
    <w:basedOn w:val="Normal"/>
    <w:next w:val="BodyText"/>
    <w:link w:val="Heading5Char"/>
    <w:qFormat/>
    <w:rsid w:val="00E371DB"/>
    <w:pPr>
      <w:spacing w:before="120" w:after="40" w:line="240" w:lineRule="auto"/>
      <w:ind w:left="2127" w:hanging="993"/>
      <w:jc w:val="both"/>
      <w:outlineLvl w:val="4"/>
    </w:pPr>
    <w:rPr>
      <w:rFonts w:ascii="Times New Roman" w:eastAsia="Times New Roman" w:hAnsi="Times New Roman" w:cs="Times New Roman"/>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Title">
    <w:name w:val="AppendixTitle"/>
    <w:basedOn w:val="Normal"/>
    <w:rsid w:val="00A002B6"/>
    <w:pPr>
      <w:spacing w:after="0" w:line="240" w:lineRule="auto"/>
      <w:jc w:val="right"/>
    </w:pPr>
    <w:rPr>
      <w:rFonts w:ascii="Arial Narrow" w:eastAsia="Times New Roman" w:hAnsi="Arial Narrow" w:cs="Arial"/>
      <w:b/>
      <w:bCs/>
      <w:sz w:val="32"/>
      <w:szCs w:val="20"/>
    </w:rPr>
  </w:style>
  <w:style w:type="paragraph" w:styleId="FootnoteText">
    <w:name w:val="footnote text"/>
    <w:basedOn w:val="Normal"/>
    <w:link w:val="FootnoteTextChar"/>
    <w:rsid w:val="00A002B6"/>
    <w:pPr>
      <w:spacing w:after="0" w:line="240" w:lineRule="auto"/>
    </w:pPr>
    <w:rPr>
      <w:rFonts w:ascii="Times New Roman" w:eastAsia="Times New Roman" w:hAnsi="Times New Roman" w:cs="Times New Roman"/>
      <w:sz w:val="20"/>
      <w:szCs w:val="20"/>
      <w:lang w:val="x-none"/>
    </w:rPr>
  </w:style>
  <w:style w:type="character" w:customStyle="1" w:styleId="FootnoteTextChar">
    <w:name w:val="Footnote Text Char"/>
    <w:basedOn w:val="DefaultParagraphFont"/>
    <w:link w:val="FootnoteText"/>
    <w:rsid w:val="00A002B6"/>
    <w:rPr>
      <w:rFonts w:ascii="Times New Roman" w:eastAsia="Times New Roman" w:hAnsi="Times New Roman" w:cs="Times New Roman"/>
      <w:sz w:val="20"/>
      <w:szCs w:val="20"/>
      <w:lang w:val="x-none"/>
    </w:rPr>
  </w:style>
  <w:style w:type="character" w:styleId="FootnoteReference">
    <w:name w:val="footnote reference"/>
    <w:rsid w:val="00A002B6"/>
    <w:rPr>
      <w:vertAlign w:val="superscript"/>
    </w:rPr>
  </w:style>
  <w:style w:type="character" w:customStyle="1" w:styleId="Heading5Char">
    <w:name w:val="Heading 5 Char"/>
    <w:aliases w:val="5 Char"/>
    <w:basedOn w:val="DefaultParagraphFont"/>
    <w:link w:val="Heading5"/>
    <w:rsid w:val="00E371DB"/>
    <w:rPr>
      <w:rFonts w:ascii="Times New Roman" w:eastAsia="Times New Roman" w:hAnsi="Times New Roman" w:cs="Times New Roman"/>
      <w:b/>
      <w:i/>
      <w:sz w:val="24"/>
      <w:szCs w:val="20"/>
    </w:rPr>
  </w:style>
  <w:style w:type="paragraph" w:customStyle="1" w:styleId="Title-illustrations">
    <w:name w:val="Title - illustrations"/>
    <w:basedOn w:val="Normal"/>
    <w:rsid w:val="00E371DB"/>
    <w:pPr>
      <w:spacing w:before="40" w:after="40" w:line="240" w:lineRule="auto"/>
    </w:pPr>
    <w:rPr>
      <w:rFonts w:ascii="Arial Narrow" w:eastAsia="Times New Roman" w:hAnsi="Arial Narrow" w:cs="Times New Roman"/>
      <w:b/>
      <w:sz w:val="20"/>
      <w:szCs w:val="20"/>
    </w:rPr>
  </w:style>
  <w:style w:type="paragraph" w:customStyle="1" w:styleId="Body">
    <w:name w:val="Body"/>
    <w:basedOn w:val="BodyText"/>
    <w:link w:val="BodyChar"/>
    <w:rsid w:val="00E371DB"/>
    <w:pPr>
      <w:spacing w:before="120" w:after="0" w:line="300" w:lineRule="exact"/>
      <w:jc w:val="both"/>
    </w:pPr>
    <w:rPr>
      <w:rFonts w:ascii="Arial" w:eastAsia="Times New Roman" w:hAnsi="Arial" w:cs="Arial"/>
      <w:szCs w:val="20"/>
    </w:rPr>
  </w:style>
  <w:style w:type="character" w:customStyle="1" w:styleId="BodyChar">
    <w:name w:val="Body Char"/>
    <w:link w:val="Body"/>
    <w:rsid w:val="00E371DB"/>
    <w:rPr>
      <w:rFonts w:ascii="Arial" w:eastAsia="Times New Roman" w:hAnsi="Arial" w:cs="Arial"/>
      <w:szCs w:val="20"/>
    </w:rPr>
  </w:style>
  <w:style w:type="paragraph" w:customStyle="1" w:styleId="TableText">
    <w:name w:val="Table Text"/>
    <w:aliases w:val="tt"/>
    <w:basedOn w:val="TOC1"/>
    <w:rsid w:val="00E371DB"/>
    <w:pPr>
      <w:tabs>
        <w:tab w:val="right" w:leader="underscore" w:pos="8505"/>
      </w:tabs>
      <w:spacing w:before="60" w:after="60" w:line="240" w:lineRule="auto"/>
    </w:pPr>
    <w:rPr>
      <w:rFonts w:ascii="Arial Narrow" w:eastAsia="Times New Roman" w:hAnsi="Arial Narrow" w:cs="Times New Roman"/>
      <w:sz w:val="20"/>
      <w:szCs w:val="20"/>
    </w:rPr>
  </w:style>
  <w:style w:type="paragraph" w:styleId="BodyTextIndent">
    <w:name w:val="Body Text Indent"/>
    <w:basedOn w:val="Normal"/>
    <w:link w:val="BodyTextIndentChar"/>
    <w:uiPriority w:val="99"/>
    <w:semiHidden/>
    <w:unhideWhenUsed/>
    <w:rsid w:val="00E371DB"/>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E371DB"/>
    <w:rPr>
      <w:rFonts w:ascii="Times New Roman" w:eastAsia="Times New Roman" w:hAnsi="Times New Roman" w:cs="Times New Roman"/>
      <w:sz w:val="24"/>
      <w:szCs w:val="24"/>
    </w:rPr>
  </w:style>
  <w:style w:type="paragraph" w:customStyle="1" w:styleId="BodyCopy">
    <w:name w:val="Body Copy"/>
    <w:basedOn w:val="Normal"/>
    <w:link w:val="BodyCopyChar"/>
    <w:uiPriority w:val="99"/>
    <w:qFormat/>
    <w:rsid w:val="00E371DB"/>
    <w:pPr>
      <w:spacing w:before="100" w:after="140" w:line="300" w:lineRule="atLeast"/>
      <w:jc w:val="both"/>
    </w:pPr>
    <w:rPr>
      <w:rFonts w:ascii="Arial" w:eastAsia="Times New Roman" w:hAnsi="Arial" w:cs="Times New Roman"/>
      <w:sz w:val="20"/>
      <w:szCs w:val="20"/>
      <w:lang w:val="x-none"/>
    </w:rPr>
  </w:style>
  <w:style w:type="character" w:customStyle="1" w:styleId="BodyCopyChar">
    <w:name w:val="Body Copy Char"/>
    <w:link w:val="BodyCopy"/>
    <w:uiPriority w:val="99"/>
    <w:locked/>
    <w:rsid w:val="00E371DB"/>
    <w:rPr>
      <w:rFonts w:ascii="Arial" w:eastAsia="Times New Roman" w:hAnsi="Arial" w:cs="Times New Roman"/>
      <w:sz w:val="20"/>
      <w:szCs w:val="20"/>
      <w:lang w:val="x-none"/>
    </w:rPr>
  </w:style>
  <w:style w:type="paragraph" w:styleId="BodyText">
    <w:name w:val="Body Text"/>
    <w:basedOn w:val="Normal"/>
    <w:link w:val="BodyTextChar"/>
    <w:uiPriority w:val="99"/>
    <w:semiHidden/>
    <w:unhideWhenUsed/>
    <w:rsid w:val="00E371DB"/>
    <w:pPr>
      <w:spacing w:after="120"/>
    </w:pPr>
  </w:style>
  <w:style w:type="character" w:customStyle="1" w:styleId="BodyTextChar">
    <w:name w:val="Body Text Char"/>
    <w:basedOn w:val="DefaultParagraphFont"/>
    <w:link w:val="BodyText"/>
    <w:uiPriority w:val="99"/>
    <w:semiHidden/>
    <w:rsid w:val="00E371DB"/>
  </w:style>
  <w:style w:type="paragraph" w:styleId="TOC1">
    <w:name w:val="toc 1"/>
    <w:basedOn w:val="Normal"/>
    <w:next w:val="Normal"/>
    <w:autoRedefine/>
    <w:uiPriority w:val="39"/>
    <w:semiHidden/>
    <w:unhideWhenUsed/>
    <w:rsid w:val="00E371DB"/>
    <w:pPr>
      <w:spacing w:after="100"/>
    </w:pPr>
  </w:style>
  <w:style w:type="paragraph" w:styleId="ListParagraph">
    <w:name w:val="List Paragraph"/>
    <w:basedOn w:val="Normal"/>
    <w:uiPriority w:val="34"/>
    <w:qFormat/>
    <w:rsid w:val="00E371DB"/>
    <w:pPr>
      <w:ind w:left="720"/>
      <w:contextualSpacing/>
    </w:pPr>
  </w:style>
  <w:style w:type="paragraph" w:styleId="NoSpacing">
    <w:name w:val="No Spacing"/>
    <w:link w:val="NoSpacingChar"/>
    <w:uiPriority w:val="1"/>
    <w:qFormat/>
    <w:rsid w:val="00A948C7"/>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A948C7"/>
    <w:rPr>
      <w:rFonts w:eastAsiaTheme="minorEastAsia"/>
      <w:lang w:val="en-US" w:eastAsia="ja-JP"/>
    </w:rPr>
  </w:style>
  <w:style w:type="paragraph" w:styleId="BalloonText">
    <w:name w:val="Balloon Text"/>
    <w:basedOn w:val="Normal"/>
    <w:link w:val="BalloonTextChar"/>
    <w:uiPriority w:val="99"/>
    <w:semiHidden/>
    <w:unhideWhenUsed/>
    <w:rsid w:val="00A948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8C7"/>
    <w:rPr>
      <w:rFonts w:ascii="Tahoma" w:hAnsi="Tahoma" w:cs="Tahoma"/>
      <w:sz w:val="16"/>
      <w:szCs w:val="16"/>
    </w:rPr>
  </w:style>
  <w:style w:type="table" w:styleId="TableGrid">
    <w:name w:val="Table Grid"/>
    <w:basedOn w:val="TableNormal"/>
    <w:uiPriority w:val="59"/>
    <w:rsid w:val="00F04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53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3E0"/>
  </w:style>
  <w:style w:type="paragraph" w:styleId="Footer">
    <w:name w:val="footer"/>
    <w:basedOn w:val="Normal"/>
    <w:link w:val="FooterChar"/>
    <w:uiPriority w:val="99"/>
    <w:unhideWhenUsed/>
    <w:rsid w:val="00CB53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53E0"/>
  </w:style>
  <w:style w:type="paragraph" w:styleId="NormalWeb">
    <w:name w:val="Normal (Web)"/>
    <w:basedOn w:val="Normal"/>
    <w:uiPriority w:val="99"/>
    <w:unhideWhenUsed/>
    <w:rsid w:val="00D96678"/>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customStyle="1" w:styleId="AHnumberingCAPS">
    <w:name w:val="AHnumbering CAPS"/>
    <w:next w:val="BodyCopy"/>
    <w:rsid w:val="00D96678"/>
    <w:pPr>
      <w:numPr>
        <w:numId w:val="12"/>
      </w:numPr>
      <w:spacing w:before="240" w:after="120" w:line="240" w:lineRule="auto"/>
    </w:pPr>
    <w:rPr>
      <w:rFonts w:ascii="Arial" w:eastAsia="Times New Roman" w:hAnsi="Arial" w:cs="Times New Roman"/>
      <w:b/>
      <w:sz w:val="20"/>
      <w:szCs w:val="20"/>
      <w:lang w:eastAsia="en-AU"/>
    </w:rPr>
  </w:style>
  <w:style w:type="paragraph" w:customStyle="1" w:styleId="Romanlist">
    <w:name w:val="Roman list"/>
    <w:rsid w:val="00D96678"/>
    <w:pPr>
      <w:numPr>
        <w:numId w:val="13"/>
      </w:numPr>
      <w:spacing w:before="120" w:after="120" w:line="240" w:lineRule="auto"/>
    </w:pPr>
    <w:rPr>
      <w:rFonts w:cs="Times New Roman"/>
      <w:spacing w:val="-2"/>
      <w:sz w:val="20"/>
      <w:szCs w:val="20"/>
      <w:lang w:eastAsia="en-AU"/>
    </w:rPr>
  </w:style>
  <w:style w:type="character" w:styleId="CommentReference">
    <w:name w:val="annotation reference"/>
    <w:basedOn w:val="DefaultParagraphFont"/>
    <w:uiPriority w:val="99"/>
    <w:semiHidden/>
    <w:unhideWhenUsed/>
    <w:rsid w:val="00D96678"/>
    <w:rPr>
      <w:sz w:val="16"/>
      <w:szCs w:val="16"/>
    </w:rPr>
  </w:style>
  <w:style w:type="paragraph" w:styleId="CommentText">
    <w:name w:val="annotation text"/>
    <w:basedOn w:val="Normal"/>
    <w:link w:val="CommentTextChar"/>
    <w:uiPriority w:val="99"/>
    <w:semiHidden/>
    <w:unhideWhenUsed/>
    <w:rsid w:val="00D96678"/>
    <w:pPr>
      <w:spacing w:after="160" w:line="240" w:lineRule="auto"/>
    </w:pPr>
    <w:rPr>
      <w:sz w:val="20"/>
      <w:szCs w:val="20"/>
      <w:lang w:val="en-US"/>
    </w:rPr>
  </w:style>
  <w:style w:type="character" w:customStyle="1" w:styleId="CommentTextChar">
    <w:name w:val="Comment Text Char"/>
    <w:basedOn w:val="DefaultParagraphFont"/>
    <w:link w:val="CommentText"/>
    <w:uiPriority w:val="99"/>
    <w:semiHidden/>
    <w:rsid w:val="00D96678"/>
    <w:rPr>
      <w:sz w:val="20"/>
      <w:szCs w:val="20"/>
      <w:lang w:val="en-US"/>
    </w:rPr>
  </w:style>
  <w:style w:type="paragraph" w:styleId="CommentSubject">
    <w:name w:val="annotation subject"/>
    <w:basedOn w:val="CommentText"/>
    <w:next w:val="CommentText"/>
    <w:link w:val="CommentSubjectChar"/>
    <w:uiPriority w:val="99"/>
    <w:semiHidden/>
    <w:unhideWhenUsed/>
    <w:rsid w:val="00D96678"/>
    <w:pPr>
      <w:spacing w:after="200"/>
    </w:pPr>
    <w:rPr>
      <w:b/>
      <w:bCs/>
      <w:lang w:val="en-AU"/>
    </w:rPr>
  </w:style>
  <w:style w:type="character" w:customStyle="1" w:styleId="CommentSubjectChar">
    <w:name w:val="Comment Subject Char"/>
    <w:basedOn w:val="CommentTextChar"/>
    <w:link w:val="CommentSubject"/>
    <w:uiPriority w:val="99"/>
    <w:semiHidden/>
    <w:rsid w:val="00D96678"/>
    <w:rPr>
      <w:b/>
      <w:bCs/>
      <w:sz w:val="20"/>
      <w:szCs w:val="20"/>
      <w:lang w:val="en-US"/>
    </w:rPr>
  </w:style>
  <w:style w:type="paragraph" w:customStyle="1" w:styleId="BodyBullet2">
    <w:name w:val="Body Bullet 2"/>
    <w:basedOn w:val="Normal"/>
    <w:rsid w:val="00DF672E"/>
  </w:style>
  <w:style w:type="table" w:styleId="GridTable4-Accent1">
    <w:name w:val="Grid Table 4 Accent 1"/>
    <w:aliases w:val="Coffey"/>
    <w:basedOn w:val="TableNormal"/>
    <w:uiPriority w:val="49"/>
    <w:rsid w:val="00296533"/>
    <w:pPr>
      <w:spacing w:before="120" w:after="120" w:line="240" w:lineRule="auto"/>
    </w:pPr>
    <w:rPr>
      <w:sz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F2F2F2" w:themeFill="background1" w:themeFillShade="F2"/>
      <w:vAlign w:val="center"/>
    </w:tcPr>
    <w:tblStylePr w:type="firstRow">
      <w:pPr>
        <w:wordWrap/>
        <w:spacing w:beforeLines="0" w:before="120" w:beforeAutospacing="0" w:afterLines="0" w:after="120" w:afterAutospacing="0" w:line="240" w:lineRule="auto"/>
        <w:contextualSpacing w:val="0"/>
        <w:jc w:val="left"/>
      </w:pPr>
      <w:rPr>
        <w:rFonts w:asciiTheme="minorHAnsi" w:hAnsiTheme="minorHAnsi"/>
        <w:b/>
        <w:bCs/>
        <w:color w:val="FFFFFF" w:themeColor="background1"/>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049CD5" w:themeFill="accent1"/>
      </w:tcPr>
    </w:tblStylePr>
    <w:tblStylePr w:type="lastRow">
      <w:rPr>
        <w:b/>
        <w:bCs/>
      </w:rPr>
      <w:tblPr/>
      <w:tcPr>
        <w:tcBorders>
          <w:top w:val="double" w:sz="4" w:space="0" w:color="049CD5" w:themeColor="accent1"/>
        </w:tcBorders>
      </w:tcPr>
    </w:tblStylePr>
    <w:tblStylePr w:type="firstCol">
      <w:rPr>
        <w:b/>
        <w:bCs/>
      </w:rPr>
      <w:tblPr/>
      <w:tcPr>
        <w:shd w:val="clear" w:color="auto" w:fill="F2F2F2" w:themeFill="background1" w:themeFillShade="F2"/>
      </w:tcPr>
    </w:tblStylePr>
    <w:tblStylePr w:type="lastCol">
      <w:rPr>
        <w:b/>
        <w:bCs/>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 w:type="paragraph" w:styleId="Subtitle">
    <w:name w:val="Subtitle"/>
    <w:basedOn w:val="Normal"/>
    <w:next w:val="Normal"/>
    <w:link w:val="SubtitleChar"/>
    <w:uiPriority w:val="11"/>
    <w:qFormat/>
    <w:rsid w:val="00B75FC4"/>
    <w:pPr>
      <w:spacing w:after="160" w:line="259" w:lineRule="auto"/>
    </w:pPr>
    <w:rPr>
      <w:b/>
      <w:bCs/>
      <w:color w:val="F79646" w:themeColor="accent6"/>
      <w:sz w:val="28"/>
      <w:szCs w:val="32"/>
      <w:lang w:val="en-US"/>
    </w:rPr>
  </w:style>
  <w:style w:type="character" w:customStyle="1" w:styleId="SubtitleChar">
    <w:name w:val="Subtitle Char"/>
    <w:basedOn w:val="DefaultParagraphFont"/>
    <w:link w:val="Subtitle"/>
    <w:uiPriority w:val="11"/>
    <w:rsid w:val="00B75FC4"/>
    <w:rPr>
      <w:b/>
      <w:bCs/>
      <w:color w:val="F79646" w:themeColor="accent6"/>
      <w:sz w:val="28"/>
      <w:szCs w:val="32"/>
      <w:lang w:val="en-US"/>
    </w:rPr>
  </w:style>
  <w:style w:type="character" w:customStyle="1" w:styleId="Heading2Char">
    <w:name w:val="Heading 2 Char"/>
    <w:basedOn w:val="DefaultParagraphFont"/>
    <w:link w:val="Heading2"/>
    <w:uiPriority w:val="9"/>
    <w:semiHidden/>
    <w:rsid w:val="009042E0"/>
    <w:rPr>
      <w:rFonts w:asciiTheme="majorHAnsi" w:eastAsiaTheme="majorEastAsia" w:hAnsiTheme="majorHAnsi" w:cstheme="majorBidi"/>
      <w:color w:val="03749F" w:themeColor="accent1" w:themeShade="BF"/>
      <w:sz w:val="26"/>
      <w:szCs w:val="26"/>
    </w:rPr>
  </w:style>
  <w:style w:type="paragraph" w:styleId="Title">
    <w:name w:val="Title"/>
    <w:basedOn w:val="Normal"/>
    <w:next w:val="Normal"/>
    <w:link w:val="TitleChar"/>
    <w:uiPriority w:val="99"/>
    <w:qFormat/>
    <w:rsid w:val="009042E0"/>
    <w:pPr>
      <w:spacing w:before="240" w:after="240" w:line="240" w:lineRule="atLeast"/>
      <w:contextualSpacing/>
    </w:pPr>
    <w:rPr>
      <w:rFonts w:ascii="Franklin Gothic Demi" w:eastAsiaTheme="majorEastAsia" w:hAnsi="Franklin Gothic Demi" w:cstheme="majorBidi"/>
      <w:color w:val="000000" w:themeColor="text2"/>
      <w:spacing w:val="-10"/>
      <w:kern w:val="28"/>
      <w:sz w:val="48"/>
      <w:szCs w:val="48"/>
      <w:lang w:val="en-US"/>
    </w:rPr>
  </w:style>
  <w:style w:type="character" w:customStyle="1" w:styleId="TitleChar">
    <w:name w:val="Title Char"/>
    <w:basedOn w:val="DefaultParagraphFont"/>
    <w:link w:val="Title"/>
    <w:uiPriority w:val="10"/>
    <w:rsid w:val="009042E0"/>
    <w:rPr>
      <w:rFonts w:ascii="Franklin Gothic Demi" w:eastAsiaTheme="majorEastAsia" w:hAnsi="Franklin Gothic Demi" w:cstheme="majorBidi"/>
      <w:color w:val="000000" w:themeColor="text2"/>
      <w:spacing w:val="-10"/>
      <w:kern w:val="28"/>
      <w:sz w:val="48"/>
      <w:szCs w:val="48"/>
      <w:lang w:val="en-US"/>
    </w:rPr>
  </w:style>
  <w:style w:type="table" w:customStyle="1" w:styleId="DPSTableGrid1">
    <w:name w:val="DPS Table Grid1"/>
    <w:basedOn w:val="TableNormal"/>
    <w:next w:val="TableGrid"/>
    <w:rsid w:val="009042E0"/>
    <w:pPr>
      <w:spacing w:before="60" w:after="60" w:line="252" w:lineRule="auto"/>
    </w:pPr>
    <w:rPr>
      <w:sz w:val="20"/>
      <w:szCs w:val="20"/>
      <w:lang w:val="en-US"/>
    </w:rPr>
    <w:tblPr>
      <w:tblStyleRowBandSize w:val="1"/>
      <w:tblStyleColBandSize w:val="1"/>
      <w:tblBorders>
        <w:top w:val="single" w:sz="4" w:space="0" w:color="5482AB"/>
        <w:bottom w:val="single" w:sz="4" w:space="0" w:color="5482AB"/>
        <w:insideH w:val="single" w:sz="4" w:space="0" w:color="5482AB"/>
      </w:tblBorders>
    </w:tblPr>
    <w:tblStylePr w:type="firstRow">
      <w:pPr>
        <w:jc w:val="left"/>
      </w:pPr>
      <w:rPr>
        <w:rFonts w:ascii="Arial" w:hAnsi="Arial"/>
        <w:b/>
        <w:color w:val="FFFFFF"/>
        <w:sz w:val="20"/>
      </w:rPr>
      <w:tblPr/>
      <w:tcPr>
        <w:shd w:val="clear" w:color="auto" w:fill="5482AB"/>
      </w:tcPr>
    </w:tblStylePr>
    <w:tblStylePr w:type="lastRow">
      <w:rPr>
        <w:color w:val="000000"/>
      </w:rPr>
      <w:tblPr/>
      <w:tcPr>
        <w:shd w:val="clear" w:color="auto" w:fill="DCE5EE"/>
      </w:tcPr>
    </w:tblStylePr>
    <w:tblStylePr w:type="firstCol">
      <w:rPr>
        <w:b/>
      </w:rPr>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064737">
      <w:bodyDiv w:val="1"/>
      <w:marLeft w:val="0"/>
      <w:marRight w:val="0"/>
      <w:marTop w:val="0"/>
      <w:marBottom w:val="0"/>
      <w:divBdr>
        <w:top w:val="none" w:sz="0" w:space="0" w:color="auto"/>
        <w:left w:val="none" w:sz="0" w:space="0" w:color="auto"/>
        <w:bottom w:val="none" w:sz="0" w:space="0" w:color="auto"/>
        <w:right w:val="none" w:sz="0" w:space="0" w:color="auto"/>
      </w:divBdr>
    </w:div>
    <w:div w:id="661128367">
      <w:bodyDiv w:val="1"/>
      <w:marLeft w:val="0"/>
      <w:marRight w:val="0"/>
      <w:marTop w:val="0"/>
      <w:marBottom w:val="0"/>
      <w:divBdr>
        <w:top w:val="none" w:sz="0" w:space="0" w:color="auto"/>
        <w:left w:val="none" w:sz="0" w:space="0" w:color="auto"/>
        <w:bottom w:val="none" w:sz="0" w:space="0" w:color="auto"/>
        <w:right w:val="none" w:sz="0" w:space="0" w:color="auto"/>
      </w:divBdr>
    </w:div>
    <w:div w:id="731540990">
      <w:bodyDiv w:val="1"/>
      <w:marLeft w:val="0"/>
      <w:marRight w:val="0"/>
      <w:marTop w:val="0"/>
      <w:marBottom w:val="0"/>
      <w:divBdr>
        <w:top w:val="none" w:sz="0" w:space="0" w:color="auto"/>
        <w:left w:val="none" w:sz="0" w:space="0" w:color="auto"/>
        <w:bottom w:val="none" w:sz="0" w:space="0" w:color="auto"/>
        <w:right w:val="none" w:sz="0" w:space="0" w:color="auto"/>
      </w:divBdr>
    </w:div>
    <w:div w:id="735012780">
      <w:bodyDiv w:val="1"/>
      <w:marLeft w:val="0"/>
      <w:marRight w:val="0"/>
      <w:marTop w:val="0"/>
      <w:marBottom w:val="0"/>
      <w:divBdr>
        <w:top w:val="none" w:sz="0" w:space="0" w:color="auto"/>
        <w:left w:val="none" w:sz="0" w:space="0" w:color="auto"/>
        <w:bottom w:val="none" w:sz="0" w:space="0" w:color="auto"/>
        <w:right w:val="none" w:sz="0" w:space="0" w:color="auto"/>
      </w:divBdr>
    </w:div>
    <w:div w:id="140148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offey">
      <a:dk1>
        <a:sysClr val="windowText" lastClr="000000"/>
      </a:dk1>
      <a:lt1>
        <a:sysClr val="window" lastClr="FFFFFF"/>
      </a:lt1>
      <a:dk2>
        <a:srgbClr val="000000"/>
      </a:dk2>
      <a:lt2>
        <a:srgbClr val="FFFFFF"/>
      </a:lt2>
      <a:accent1>
        <a:srgbClr val="049CD5"/>
      </a:accent1>
      <a:accent2>
        <a:srgbClr val="4FAA5F"/>
      </a:accent2>
      <a:accent3>
        <a:srgbClr val="EB6E08"/>
      </a:accent3>
      <a:accent4>
        <a:srgbClr val="5F5CB6"/>
      </a:accent4>
      <a:accent5>
        <a:srgbClr val="97ABB6"/>
      </a:accent5>
      <a:accent6>
        <a:srgbClr val="F79646"/>
      </a:accent6>
      <a:hlink>
        <a:srgbClr val="0000FF"/>
      </a:hlink>
      <a:folHlink>
        <a:srgbClr val="800080"/>
      </a:folHlink>
    </a:clrScheme>
    <a:fontScheme name="Coffe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COFFEY INTERNATIONAL DEVELOPMENT PTY LTD</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BA75CA4B312C49A320CEB894BA436D" ma:contentTypeVersion="10" ma:contentTypeDescription="Create a new document." ma:contentTypeScope="" ma:versionID="c92585408ce41677ddacf174c0136503">
  <xsd:schema xmlns:xsd="http://www.w3.org/2001/XMLSchema" xmlns:xs="http://www.w3.org/2001/XMLSchema" xmlns:p="http://schemas.microsoft.com/office/2006/metadata/properties" xmlns:ns2="57cfa0d9-ecd7-472e-b7f2-71290aa306d8" targetNamespace="http://schemas.microsoft.com/office/2006/metadata/properties" ma:root="true" ma:fieldsID="48517cf2a8395c4d4418f4932fa9dc1d" ns2:_="">
    <xsd:import namespace="57cfa0d9-ecd7-472e-b7f2-71290aa306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fa0d9-ecd7-472e-b7f2-71290aa30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EA9E19-9727-4E17-8E11-80402D4C1287}">
  <ds:schemaRefs>
    <ds:schemaRef ds:uri="http://schemas.microsoft.com/sharepoint/v3/contenttype/forms"/>
  </ds:schemaRefs>
</ds:datastoreItem>
</file>

<file path=customXml/itemProps3.xml><?xml version="1.0" encoding="utf-8"?>
<ds:datastoreItem xmlns:ds="http://schemas.openxmlformats.org/officeDocument/2006/customXml" ds:itemID="{35E5D6EB-3E78-4459-B5C6-6EAC467FB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fa0d9-ecd7-472e-b7f2-71290aa30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8E2E40-33B4-488E-948E-F3CCBB1E94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1408</Words>
  <Characters>8030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Tetra Tech International Development</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Janne Laukkala</dc:creator>
  <cp:lastModifiedBy>Laukkala, Janne</cp:lastModifiedBy>
  <cp:revision>39</cp:revision>
  <dcterms:created xsi:type="dcterms:W3CDTF">2025-01-10T00:13:00Z</dcterms:created>
  <dcterms:modified xsi:type="dcterms:W3CDTF">2026-05-04T21:54:00Z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0x01010092BA75CA4B312C49A320CEB894BA436D</vt:lpwstr>
  </property>
</Properties>
</file>